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75" w:rsidRDefault="005A4875" w:rsidP="005A487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5A4875" w:rsidRDefault="005A4875" w:rsidP="005A487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5A4875" w:rsidRDefault="005A4875" w:rsidP="005A487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5A4875" w:rsidRDefault="005A4875" w:rsidP="005A487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5A4875" w:rsidRDefault="005A4875" w:rsidP="005A487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5A4875" w:rsidRDefault="005A4875" w:rsidP="005A487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5A4875" w:rsidRDefault="005A4875" w:rsidP="005A487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5A4875" w:rsidRDefault="005A4875" w:rsidP="005A4875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A4875" w:rsidRDefault="005A4875" w:rsidP="005A487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A4875" w:rsidRDefault="005A4875" w:rsidP="005A487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5A4875" w:rsidRDefault="005A4875" w:rsidP="005A487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    № </w:t>
      </w:r>
      <w:r>
        <w:rPr>
          <w:b/>
          <w:sz w:val="28"/>
          <w:szCs w:val="28"/>
          <w:u w:val="single"/>
        </w:rPr>
        <w:t>43</w:t>
      </w:r>
      <w:r>
        <w:rPr>
          <w:b/>
          <w:sz w:val="28"/>
          <w:szCs w:val="28"/>
        </w:rPr>
        <w:t xml:space="preserve">                                  ПОСТАНОВЛЕНИЕ</w:t>
      </w:r>
    </w:p>
    <w:p w:rsidR="005A4875" w:rsidRDefault="005A4875" w:rsidP="005A4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A4875" w:rsidRDefault="005A4875" w:rsidP="005A4875">
      <w:pPr>
        <w:rPr>
          <w:sz w:val="28"/>
          <w:szCs w:val="28"/>
        </w:rPr>
      </w:pPr>
      <w:r>
        <w:rPr>
          <w:sz w:val="28"/>
          <w:szCs w:val="28"/>
        </w:rPr>
        <w:t xml:space="preserve"> 01  август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2012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01 августа  2015 г.</w:t>
      </w:r>
    </w:p>
    <w:p w:rsidR="005A4875" w:rsidRPr="00C453FA" w:rsidRDefault="005A4875" w:rsidP="005A48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3FA" w:rsidRDefault="00C453FA" w:rsidP="005A4875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присвоения, изменения и аннулирования </w:t>
      </w:r>
    </w:p>
    <w:p w:rsidR="005A4875" w:rsidRPr="00C453FA" w:rsidRDefault="00C453FA" w:rsidP="005A48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53FA">
        <w:rPr>
          <w:rFonts w:ascii="Times New Roman" w:hAnsi="Times New Roman" w:cs="Times New Roman"/>
          <w:color w:val="000000" w:themeColor="text1"/>
          <w:sz w:val="28"/>
          <w:szCs w:val="28"/>
        </w:rPr>
        <w:t>дресов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4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4875" w:rsidRDefault="005A4875" w:rsidP="005A48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4875" w:rsidRDefault="005A4875" w:rsidP="005A4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 </w:t>
      </w:r>
      <w:r w:rsidR="0002536A">
        <w:rPr>
          <w:sz w:val="28"/>
          <w:szCs w:val="28"/>
        </w:rPr>
        <w:t xml:space="preserve"> соответствии   с   Федеральным</w:t>
      </w:r>
      <w:r w:rsidR="00576666">
        <w:rPr>
          <w:sz w:val="28"/>
          <w:szCs w:val="28"/>
        </w:rPr>
        <w:t>и</w:t>
      </w:r>
      <w:r w:rsidR="0002536A">
        <w:rPr>
          <w:sz w:val="28"/>
          <w:szCs w:val="28"/>
        </w:rPr>
        <w:t xml:space="preserve">   з</w:t>
      </w:r>
      <w:r w:rsidR="00576666">
        <w:rPr>
          <w:sz w:val="28"/>
          <w:szCs w:val="28"/>
        </w:rPr>
        <w:t>акона</w:t>
      </w:r>
      <w:r w:rsidR="0002536A">
        <w:rPr>
          <w:sz w:val="28"/>
          <w:szCs w:val="28"/>
        </w:rPr>
        <w:t>м</w:t>
      </w:r>
      <w:r w:rsidR="00576666">
        <w:rPr>
          <w:sz w:val="28"/>
          <w:szCs w:val="28"/>
        </w:rPr>
        <w:t>и</w:t>
      </w:r>
      <w:r>
        <w:rPr>
          <w:sz w:val="28"/>
          <w:szCs w:val="28"/>
        </w:rPr>
        <w:t xml:space="preserve">   от   06  октября  2003  года № 131-ФЗ «Об общих принципах организации местного самоуправления в Российской Федерации»,</w:t>
      </w:r>
      <w:r w:rsidR="00576666">
        <w:rPr>
          <w:sz w:val="28"/>
          <w:szCs w:val="28"/>
        </w:rPr>
        <w:t xml:space="preserve"> от 28 декабря 2013 г. № 443-ФЗ «О федеральной информационной адресной системе и внесении изменений в Федеральный закон </w:t>
      </w:r>
      <w:r>
        <w:rPr>
          <w:sz w:val="28"/>
          <w:szCs w:val="28"/>
        </w:rPr>
        <w:t xml:space="preserve"> </w:t>
      </w:r>
      <w:r w:rsidR="0057666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2536A">
        <w:rPr>
          <w:sz w:val="28"/>
          <w:szCs w:val="28"/>
        </w:rPr>
        <w:t xml:space="preserve">постановлением правительства Российской </w:t>
      </w:r>
      <w:r w:rsidR="00576666">
        <w:rPr>
          <w:sz w:val="28"/>
          <w:szCs w:val="28"/>
        </w:rPr>
        <w:t>Ф</w:t>
      </w:r>
      <w:r w:rsidR="0002536A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 xml:space="preserve">от </w:t>
      </w:r>
      <w:r w:rsidR="0057666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57666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576666">
        <w:rPr>
          <w:sz w:val="28"/>
          <w:szCs w:val="28"/>
        </w:rPr>
        <w:t>14</w:t>
      </w:r>
      <w:r>
        <w:rPr>
          <w:sz w:val="28"/>
          <w:szCs w:val="28"/>
        </w:rPr>
        <w:t xml:space="preserve"> г</w:t>
      </w:r>
      <w:r w:rsidR="00576666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576666">
        <w:rPr>
          <w:sz w:val="28"/>
          <w:szCs w:val="28"/>
        </w:rPr>
        <w:t>1221</w:t>
      </w:r>
      <w:r>
        <w:rPr>
          <w:sz w:val="28"/>
          <w:szCs w:val="28"/>
        </w:rPr>
        <w:t xml:space="preserve"> «О</w:t>
      </w:r>
      <w:r w:rsidR="0057666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76666">
        <w:rPr>
          <w:sz w:val="28"/>
          <w:szCs w:val="28"/>
        </w:rPr>
        <w:t xml:space="preserve"> утверждении Правил присвоения</w:t>
      </w:r>
      <w:proofErr w:type="gramEnd"/>
      <w:r w:rsidR="00576666">
        <w:rPr>
          <w:sz w:val="28"/>
          <w:szCs w:val="28"/>
        </w:rPr>
        <w:t>, изменения и аннулирования адресов»</w:t>
      </w:r>
      <w:r>
        <w:rPr>
          <w:sz w:val="28"/>
          <w:szCs w:val="28"/>
        </w:rPr>
        <w:t xml:space="preserve">» и </w:t>
      </w:r>
      <w:r w:rsidR="000E499D">
        <w:rPr>
          <w:sz w:val="28"/>
          <w:szCs w:val="28"/>
        </w:rPr>
        <w:t xml:space="preserve">ст.3 п.22 </w:t>
      </w:r>
      <w:r>
        <w:rPr>
          <w:sz w:val="28"/>
          <w:szCs w:val="28"/>
        </w:rPr>
        <w:t>Устав</w:t>
      </w:r>
      <w:r w:rsidR="000E499D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Нижнеулу-Елгинский  сельсовет муниципального района Ермекеевски</w:t>
      </w:r>
      <w:r w:rsidR="000E499D">
        <w:rPr>
          <w:sz w:val="28"/>
          <w:szCs w:val="28"/>
        </w:rPr>
        <w:t>й район Республики Башкортостан</w:t>
      </w:r>
      <w:r>
        <w:rPr>
          <w:sz w:val="28"/>
          <w:szCs w:val="28"/>
        </w:rPr>
        <w:t xml:space="preserve"> </w:t>
      </w:r>
    </w:p>
    <w:p w:rsidR="005A4875" w:rsidRDefault="005A4875" w:rsidP="005A4875">
      <w:pPr>
        <w:rPr>
          <w:sz w:val="28"/>
          <w:szCs w:val="28"/>
        </w:rPr>
      </w:pPr>
    </w:p>
    <w:p w:rsidR="005A4875" w:rsidRDefault="005A4875" w:rsidP="005A4875">
      <w:pPr>
        <w:suppressAutoHyphens/>
        <w:ind w:left="-709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A4875" w:rsidRDefault="005A4875" w:rsidP="005A4875">
      <w:pPr>
        <w:suppressAutoHyphens/>
        <w:ind w:left="-709" w:firstLine="708"/>
        <w:jc w:val="center"/>
        <w:rPr>
          <w:sz w:val="28"/>
          <w:szCs w:val="28"/>
        </w:rPr>
      </w:pPr>
    </w:p>
    <w:p w:rsidR="005A4875" w:rsidRPr="00C34D35" w:rsidRDefault="00C34D35" w:rsidP="00C34D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875" w:rsidRPr="00C34D35">
        <w:rPr>
          <w:rFonts w:ascii="Times New Roman" w:hAnsi="Times New Roman" w:cs="Times New Roman"/>
          <w:sz w:val="28"/>
          <w:szCs w:val="28"/>
        </w:rPr>
        <w:t>1</w:t>
      </w:r>
      <w:r w:rsidR="005A4875">
        <w:rPr>
          <w:sz w:val="28"/>
          <w:szCs w:val="28"/>
        </w:rPr>
        <w:t xml:space="preserve">. </w:t>
      </w:r>
      <w:r w:rsidRPr="00C34D3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 Правила присвоения, изменения и аннулирования адресов на территории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D35">
        <w:rPr>
          <w:rFonts w:ascii="Times New Roman" w:hAnsi="Times New Roman" w:cs="Times New Roman"/>
          <w:sz w:val="28"/>
          <w:szCs w:val="28"/>
        </w:rPr>
        <w:t>Нижнеулу-Елгинский  сельсовет муниципального района Ермекеевский  район Республики Башкортостан</w:t>
      </w:r>
      <w:proofErr w:type="gramStart"/>
      <w:r w:rsidRPr="00C34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34D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4875" w:rsidRPr="00C34D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A4875" w:rsidRPr="00C34D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4875" w:rsidRPr="00C34D35">
        <w:rPr>
          <w:rFonts w:ascii="Times New Roman" w:hAnsi="Times New Roman" w:cs="Times New Roman"/>
          <w:sz w:val="28"/>
          <w:szCs w:val="28"/>
        </w:rPr>
        <w:t>рил</w:t>
      </w:r>
      <w:r w:rsidRPr="00C34D35">
        <w:rPr>
          <w:rFonts w:ascii="Times New Roman" w:hAnsi="Times New Roman" w:cs="Times New Roman"/>
          <w:sz w:val="28"/>
          <w:szCs w:val="28"/>
        </w:rPr>
        <w:t>ожение № 1</w:t>
      </w:r>
      <w:r w:rsidR="005A4875" w:rsidRPr="00C34D35">
        <w:rPr>
          <w:rFonts w:ascii="Times New Roman" w:hAnsi="Times New Roman" w:cs="Times New Roman"/>
          <w:sz w:val="28"/>
          <w:szCs w:val="28"/>
        </w:rPr>
        <w:t>).</w:t>
      </w:r>
      <w:r w:rsidR="005A4875">
        <w:rPr>
          <w:sz w:val="28"/>
          <w:szCs w:val="28"/>
        </w:rPr>
        <w:t xml:space="preserve"> </w:t>
      </w:r>
    </w:p>
    <w:p w:rsidR="00C34D35" w:rsidRPr="00C34D35" w:rsidRDefault="00C34D35" w:rsidP="002C4895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875" w:rsidRPr="00C34D35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</w:t>
      </w:r>
      <w:r w:rsidR="002C4895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5A4875" w:rsidRPr="00C34D35">
        <w:rPr>
          <w:rFonts w:ascii="Times New Roman" w:hAnsi="Times New Roman" w:cs="Times New Roman"/>
          <w:sz w:val="28"/>
          <w:szCs w:val="28"/>
        </w:rPr>
        <w:t>администрации</w:t>
      </w:r>
      <w:r w:rsidR="002C4895">
        <w:rPr>
          <w:rFonts w:ascii="Times New Roman" w:hAnsi="Times New Roman" w:cs="Times New Roman"/>
          <w:sz w:val="28"/>
          <w:szCs w:val="28"/>
        </w:rPr>
        <w:t xml:space="preserve">, </w:t>
      </w:r>
      <w:r w:rsidR="005A4875" w:rsidRPr="00C34D35">
        <w:rPr>
          <w:rFonts w:ascii="Times New Roman" w:hAnsi="Times New Roman" w:cs="Times New Roman"/>
          <w:sz w:val="28"/>
          <w:szCs w:val="28"/>
        </w:rPr>
        <w:t xml:space="preserve"> </w:t>
      </w:r>
      <w:r w:rsidR="002C4895" w:rsidRPr="002C4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</w:t>
      </w:r>
      <w:r w:rsidR="005A4875" w:rsidRPr="00C34D35">
        <w:rPr>
          <w:rFonts w:ascii="Times New Roman" w:hAnsi="Times New Roman" w:cs="Times New Roman"/>
          <w:sz w:val="28"/>
          <w:szCs w:val="28"/>
        </w:rPr>
        <w:t>сельского поселения Нижнеулу-Елгинский  сельсовет муниципального района Ермекеевский  район Республики Башкортостан</w:t>
      </w:r>
      <w:r w:rsidRPr="00C34D35">
        <w:rPr>
          <w:rFonts w:ascii="Times New Roman" w:hAnsi="Times New Roman" w:cs="Times New Roman"/>
          <w:color w:val="000000" w:themeColor="text1"/>
        </w:rPr>
        <w:t>.</w:t>
      </w:r>
    </w:p>
    <w:p w:rsidR="005A4875" w:rsidRPr="005B0133" w:rsidRDefault="001D3F1F" w:rsidP="005B01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895" w:rsidRPr="001D3F1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A01B9" w:rsidRPr="001D3F1F">
        <w:rPr>
          <w:rFonts w:ascii="Times New Roman" w:hAnsi="Times New Roman" w:cs="Times New Roman"/>
          <w:b w:val="0"/>
          <w:sz w:val="28"/>
          <w:szCs w:val="28"/>
        </w:rPr>
        <w:t xml:space="preserve">Считать утратившим силу  постановление </w:t>
      </w:r>
      <w:r w:rsidR="005B0133">
        <w:rPr>
          <w:rFonts w:ascii="Times New Roman" w:hAnsi="Times New Roman" w:cs="Times New Roman"/>
          <w:b w:val="0"/>
          <w:sz w:val="28"/>
          <w:szCs w:val="28"/>
        </w:rPr>
        <w:t xml:space="preserve">главы сельского поселения </w:t>
      </w:r>
      <w:r w:rsidR="001A01B9" w:rsidRPr="001D3F1F">
        <w:rPr>
          <w:rFonts w:ascii="Times New Roman" w:hAnsi="Times New Roman" w:cs="Times New Roman"/>
          <w:b w:val="0"/>
          <w:sz w:val="28"/>
          <w:szCs w:val="28"/>
        </w:rPr>
        <w:t>№ 47 от 16.11.2012 г.  «Об утверждении административного регламента</w:t>
      </w:r>
      <w:r w:rsidRPr="001D3F1F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</w:t>
      </w:r>
      <w:r w:rsidR="005B013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D3F1F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5B0133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1D3F1F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B013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D3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01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133">
        <w:rPr>
          <w:rFonts w:ascii="Times New Roman" w:hAnsi="Times New Roman" w:cs="Times New Roman"/>
          <w:b w:val="0"/>
          <w:sz w:val="28"/>
          <w:szCs w:val="28"/>
        </w:rPr>
        <w:t>«По присвоению (уточнению) адресов объектам недвижимого имущества сельского поселения</w:t>
      </w:r>
      <w:r w:rsidR="005B013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47A22" w:rsidRPr="007E407C" w:rsidRDefault="00347A22" w:rsidP="00347A22">
      <w:pPr>
        <w:pStyle w:val="ConsPlusNormal"/>
        <w:ind w:left="-284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7E407C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4875" w:rsidRDefault="005A4875" w:rsidP="005A4875">
      <w:pPr>
        <w:suppressAutoHyphens/>
        <w:ind w:firstLine="708"/>
        <w:jc w:val="both"/>
        <w:rPr>
          <w:sz w:val="28"/>
          <w:szCs w:val="28"/>
        </w:rPr>
      </w:pPr>
    </w:p>
    <w:p w:rsidR="005A4875" w:rsidRDefault="005A4875" w:rsidP="005A4875">
      <w:pPr>
        <w:suppressAutoHyphens/>
        <w:ind w:firstLine="708"/>
        <w:jc w:val="both"/>
        <w:rPr>
          <w:sz w:val="28"/>
          <w:szCs w:val="28"/>
        </w:rPr>
      </w:pPr>
    </w:p>
    <w:p w:rsidR="005A4875" w:rsidRDefault="002C4895" w:rsidP="005A487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48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4875">
        <w:rPr>
          <w:sz w:val="28"/>
          <w:szCs w:val="28"/>
        </w:rPr>
        <w:t xml:space="preserve"> сельского поселения </w:t>
      </w:r>
    </w:p>
    <w:p w:rsidR="005A4875" w:rsidRDefault="005A4875" w:rsidP="005A48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Нижнеулу-Елгинский  сельсовет                                          О.</w:t>
      </w:r>
      <w:r w:rsidR="002C489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C4895">
        <w:rPr>
          <w:sz w:val="28"/>
          <w:szCs w:val="28"/>
        </w:rPr>
        <w:t>Зарянова</w:t>
      </w:r>
    </w:p>
    <w:p w:rsidR="005A4875" w:rsidRDefault="005A4875" w:rsidP="005A4875">
      <w:pPr>
        <w:ind w:firstLine="708"/>
        <w:rPr>
          <w:sz w:val="28"/>
          <w:szCs w:val="28"/>
        </w:rPr>
      </w:pPr>
    </w:p>
    <w:p w:rsidR="005A4875" w:rsidRDefault="005A4875" w:rsidP="002504E2">
      <w:pPr>
        <w:pStyle w:val="a7"/>
        <w:spacing w:before="0" w:after="0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      Приложение</w:t>
      </w:r>
      <w:r w:rsidR="002504E2">
        <w:rPr>
          <w:rFonts w:ascii="Times New Roman" w:hAnsi="Times New Roman" w:cs="Times New Roman"/>
          <w:color w:val="333333"/>
        </w:rPr>
        <w:t xml:space="preserve"> № 1</w:t>
      </w:r>
      <w:r>
        <w:rPr>
          <w:rFonts w:ascii="Times New Roman" w:hAnsi="Times New Roman" w:cs="Times New Roman"/>
          <w:color w:val="333333"/>
        </w:rPr>
        <w:t xml:space="preserve"> </w:t>
      </w:r>
    </w:p>
    <w:p w:rsidR="002504E2" w:rsidRDefault="005A4875" w:rsidP="002504E2">
      <w:pPr>
        <w:pStyle w:val="a7"/>
        <w:spacing w:before="0" w:after="0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               к постановлению главы </w:t>
      </w:r>
      <w:proofErr w:type="gramStart"/>
      <w:r>
        <w:rPr>
          <w:rFonts w:ascii="Times New Roman" w:hAnsi="Times New Roman" w:cs="Times New Roman"/>
          <w:color w:val="333333"/>
        </w:rPr>
        <w:t>сельского</w:t>
      </w:r>
      <w:proofErr w:type="gramEnd"/>
      <w:r>
        <w:rPr>
          <w:rFonts w:ascii="Times New Roman" w:hAnsi="Times New Roman" w:cs="Times New Roman"/>
          <w:color w:val="333333"/>
        </w:rPr>
        <w:t xml:space="preserve"> </w:t>
      </w:r>
    </w:p>
    <w:p w:rsidR="002504E2" w:rsidRDefault="005A4875" w:rsidP="002504E2">
      <w:pPr>
        <w:pStyle w:val="a7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 xml:space="preserve">поселения </w:t>
      </w:r>
      <w:r>
        <w:rPr>
          <w:rFonts w:ascii="Times New Roman" w:hAnsi="Times New Roman" w:cs="Times New Roman"/>
        </w:rPr>
        <w:t>Нижнеулу-Елгинский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4E2" w:rsidRDefault="005A4875" w:rsidP="002504E2">
      <w:pPr>
        <w:pStyle w:val="a7"/>
        <w:spacing w:before="0" w:after="0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сельсовет муниципального района </w:t>
      </w:r>
    </w:p>
    <w:p w:rsidR="002504E2" w:rsidRDefault="002504E2" w:rsidP="002504E2">
      <w:pPr>
        <w:pStyle w:val="a7"/>
        <w:spacing w:before="0" w:after="0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Е</w:t>
      </w:r>
      <w:r w:rsidR="005A4875">
        <w:rPr>
          <w:rFonts w:ascii="Times New Roman" w:hAnsi="Times New Roman" w:cs="Times New Roman"/>
          <w:color w:val="333333"/>
        </w:rPr>
        <w:t xml:space="preserve">рмекеевский район Республики </w:t>
      </w:r>
    </w:p>
    <w:p w:rsidR="005A4875" w:rsidRDefault="005A4875" w:rsidP="002504E2">
      <w:pPr>
        <w:pStyle w:val="a7"/>
        <w:spacing w:before="0" w:after="0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Башкортостан</w:t>
      </w:r>
      <w:r w:rsidR="002504E2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от </w:t>
      </w:r>
      <w:r w:rsidR="002504E2">
        <w:rPr>
          <w:rFonts w:ascii="Times New Roman" w:hAnsi="Times New Roman" w:cs="Times New Roman"/>
          <w:color w:val="333333"/>
        </w:rPr>
        <w:t>01.08.</w:t>
      </w:r>
      <w:r>
        <w:rPr>
          <w:rFonts w:ascii="Times New Roman" w:hAnsi="Times New Roman" w:cs="Times New Roman"/>
          <w:color w:val="333333"/>
        </w:rPr>
        <w:t xml:space="preserve"> 201</w:t>
      </w:r>
      <w:r w:rsidR="002504E2">
        <w:rPr>
          <w:rFonts w:ascii="Times New Roman" w:hAnsi="Times New Roman" w:cs="Times New Roman"/>
          <w:color w:val="333333"/>
        </w:rPr>
        <w:t>5</w:t>
      </w:r>
      <w:r>
        <w:rPr>
          <w:rFonts w:ascii="Times New Roman" w:hAnsi="Times New Roman" w:cs="Times New Roman"/>
          <w:color w:val="333333"/>
        </w:rPr>
        <w:t xml:space="preserve"> г. № 4</w:t>
      </w:r>
      <w:r w:rsidR="002504E2">
        <w:rPr>
          <w:rFonts w:ascii="Times New Roman" w:hAnsi="Times New Roman" w:cs="Times New Roman"/>
          <w:color w:val="333333"/>
        </w:rPr>
        <w:t>3</w:t>
      </w:r>
    </w:p>
    <w:p w:rsidR="005A4875" w:rsidRDefault="005A4875" w:rsidP="005A4875">
      <w:pPr>
        <w:jc w:val="center"/>
        <w:rPr>
          <w:b/>
          <w:bCs/>
          <w:sz w:val="24"/>
          <w:szCs w:val="24"/>
        </w:rPr>
      </w:pPr>
    </w:p>
    <w:p w:rsidR="000A3213" w:rsidRDefault="000A3213" w:rsidP="005A4875">
      <w:pPr>
        <w:jc w:val="center"/>
        <w:rPr>
          <w:b/>
          <w:bCs/>
          <w:sz w:val="24"/>
          <w:szCs w:val="24"/>
        </w:rPr>
      </w:pPr>
    </w:p>
    <w:p w:rsidR="000A3213" w:rsidRDefault="000A3213" w:rsidP="000A3213">
      <w:pPr>
        <w:pStyle w:val="a7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0A3213">
        <w:rPr>
          <w:rFonts w:ascii="Times New Roman" w:hAnsi="Times New Roman" w:cs="Times New Roman"/>
          <w:color w:val="000000" w:themeColor="text1"/>
        </w:rPr>
        <w:t>ПРАВИЛА</w:t>
      </w:r>
      <w:r w:rsidRPr="000A3213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0A3213">
        <w:rPr>
          <w:rFonts w:ascii="Times New Roman" w:hAnsi="Times New Roman" w:cs="Times New Roman"/>
          <w:color w:val="000000" w:themeColor="text1"/>
        </w:rPr>
        <w:br/>
        <w:t>присвоения, изменения и аннулирования адресов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A3213">
        <w:rPr>
          <w:rFonts w:ascii="Times New Roman" w:hAnsi="Times New Roman" w:cs="Times New Roman"/>
          <w:color w:val="000000" w:themeColor="text1"/>
        </w:rPr>
        <w:t xml:space="preserve">на территории сельского </w:t>
      </w:r>
    </w:p>
    <w:p w:rsidR="000A3213" w:rsidRDefault="000A3213" w:rsidP="000A3213">
      <w:pPr>
        <w:pStyle w:val="a7"/>
        <w:spacing w:before="0" w:after="0"/>
        <w:jc w:val="center"/>
        <w:rPr>
          <w:rFonts w:ascii="Times New Roman" w:hAnsi="Times New Roman" w:cs="Times New Roman"/>
          <w:color w:val="333333"/>
        </w:rPr>
      </w:pPr>
      <w:r w:rsidRPr="000A3213">
        <w:rPr>
          <w:rFonts w:ascii="Times New Roman" w:hAnsi="Times New Roman" w:cs="Times New Roman"/>
          <w:color w:val="000000" w:themeColor="text1"/>
        </w:rPr>
        <w:t>поселения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Нижнеулу-Елгинский </w:t>
      </w:r>
      <w:r>
        <w:rPr>
          <w:rFonts w:ascii="Times New Roman" w:hAnsi="Times New Roman" w:cs="Times New Roman"/>
          <w:color w:val="333333"/>
        </w:rPr>
        <w:t>сельсовет муниципального района</w:t>
      </w:r>
    </w:p>
    <w:p w:rsidR="000A3213" w:rsidRPr="000A3213" w:rsidRDefault="000A3213" w:rsidP="000A3213">
      <w:pPr>
        <w:pStyle w:val="a7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333333"/>
        </w:rPr>
        <w:t>Ермекеевский район Республики Башкортостан</w:t>
      </w:r>
    </w:p>
    <w:p w:rsidR="000A3213" w:rsidRDefault="000A3213" w:rsidP="000A3213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0A3213" w:rsidRPr="000A3213" w:rsidRDefault="000A3213" w:rsidP="000A3213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  <w:r w:rsidRPr="000A3213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0A3213" w:rsidRPr="000A3213" w:rsidRDefault="000A3213" w:rsidP="00CC60D9">
      <w:pPr>
        <w:pStyle w:val="a7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0A3213">
        <w:rPr>
          <w:rFonts w:ascii="Times New Roman" w:hAnsi="Times New Roman" w:cs="Times New Roman"/>
          <w:color w:val="000000" w:themeColor="text1"/>
        </w:rPr>
        <w:t>1. Настоящие Правила устанавливают порядок присвоения, изменения и аннулирования адресов на территории сельского поселения</w:t>
      </w:r>
      <w:r w:rsidR="00CC60D9" w:rsidRPr="00CC60D9">
        <w:rPr>
          <w:rFonts w:ascii="Times New Roman" w:hAnsi="Times New Roman" w:cs="Times New Roman"/>
        </w:rPr>
        <w:t xml:space="preserve"> </w:t>
      </w:r>
      <w:r w:rsidR="00CC60D9">
        <w:rPr>
          <w:rFonts w:ascii="Times New Roman" w:hAnsi="Times New Roman" w:cs="Times New Roman"/>
        </w:rPr>
        <w:t xml:space="preserve">Нижнеулу-Елгинский </w:t>
      </w:r>
      <w:r w:rsidR="00CC60D9">
        <w:rPr>
          <w:rFonts w:ascii="Times New Roman" w:hAnsi="Times New Roman" w:cs="Times New Roman"/>
          <w:color w:val="333333"/>
        </w:rPr>
        <w:t>сельсовет муниципального района Ермекеевский район Республики Башкортостан</w:t>
      </w:r>
      <w:r w:rsidRPr="000A3213">
        <w:rPr>
          <w:rFonts w:ascii="Times New Roman" w:hAnsi="Times New Roman" w:cs="Times New Roman"/>
          <w:color w:val="000000" w:themeColor="text1"/>
        </w:rPr>
        <w:t>, включая требования к структуре адреса</w:t>
      </w:r>
      <w:r w:rsidR="00CC60D9">
        <w:rPr>
          <w:rFonts w:ascii="Times New Roman" w:hAnsi="Times New Roman" w:cs="Times New Roman"/>
          <w:color w:val="000000" w:themeColor="text1"/>
        </w:rPr>
        <w:t xml:space="preserve">.                                                    </w:t>
      </w:r>
      <w:r w:rsidRPr="000A3213">
        <w:rPr>
          <w:rFonts w:ascii="Times New Roman" w:hAnsi="Times New Roman" w:cs="Times New Roman"/>
          <w:color w:val="000000" w:themeColor="text1"/>
        </w:rPr>
        <w:t>.</w:t>
      </w:r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</w:t>
      </w:r>
      <w:r w:rsidRPr="000A3213">
        <w:rPr>
          <w:rFonts w:ascii="Times New Roman" w:hAnsi="Times New Roman" w:cs="Times New Roman"/>
          <w:color w:val="000000" w:themeColor="text1"/>
        </w:rPr>
        <w:t>2. Понятия, используемые в настоящих Правилах, означают следующее:</w:t>
      </w:r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- </w:t>
      </w:r>
      <w:r w:rsidRPr="000A3213">
        <w:rPr>
          <w:rFonts w:ascii="Times New Roman" w:hAnsi="Times New Roman" w:cs="Times New Roman"/>
          <w:color w:val="000000" w:themeColor="text1"/>
        </w:rPr>
        <w:t>"</w:t>
      </w:r>
      <w:proofErr w:type="spellStart"/>
      <w:r w:rsidRPr="000A3213">
        <w:rPr>
          <w:rFonts w:ascii="Times New Roman" w:hAnsi="Times New Roman" w:cs="Times New Roman"/>
          <w:color w:val="000000" w:themeColor="text1"/>
        </w:rPr>
        <w:t>адресообразующие</w:t>
      </w:r>
      <w:proofErr w:type="spellEnd"/>
      <w:r w:rsidRPr="000A3213">
        <w:rPr>
          <w:rFonts w:ascii="Times New Roman" w:hAnsi="Times New Roman" w:cs="Times New Roman"/>
          <w:color w:val="000000" w:themeColor="text1"/>
        </w:rPr>
        <w:t xml:space="preserve"> элементы" </w:t>
      </w:r>
      <w:r w:rsidR="00CC60D9">
        <w:rPr>
          <w:rFonts w:ascii="Times New Roman" w:hAnsi="Times New Roman" w:cs="Times New Roman"/>
          <w:color w:val="000000" w:themeColor="text1"/>
        </w:rPr>
        <w:t>–</w:t>
      </w:r>
      <w:r w:rsidRPr="000A3213">
        <w:rPr>
          <w:rFonts w:ascii="Times New Roman" w:hAnsi="Times New Roman" w:cs="Times New Roman"/>
          <w:color w:val="000000" w:themeColor="text1"/>
        </w:rPr>
        <w:t xml:space="preserve"> </w:t>
      </w:r>
      <w:r w:rsidR="00CC60D9">
        <w:rPr>
          <w:rFonts w:ascii="Times New Roman" w:hAnsi="Times New Roman" w:cs="Times New Roman"/>
          <w:color w:val="000000" w:themeColor="text1"/>
        </w:rPr>
        <w:t>Российская Федерация</w:t>
      </w:r>
      <w:r w:rsidRPr="000A3213">
        <w:rPr>
          <w:rFonts w:ascii="Times New Roman" w:hAnsi="Times New Roman" w:cs="Times New Roman"/>
          <w:color w:val="000000" w:themeColor="text1"/>
        </w:rPr>
        <w:t>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Start"/>
      <w:r w:rsidR="00CC60D9">
        <w:rPr>
          <w:rFonts w:ascii="Times New Roman" w:hAnsi="Times New Roman" w:cs="Times New Roman"/>
          <w:color w:val="000000" w:themeColor="text1"/>
        </w:rPr>
        <w:t xml:space="preserve">                                        .</w:t>
      </w:r>
      <w:proofErr w:type="gramEnd"/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- </w:t>
      </w:r>
      <w:r w:rsidRPr="000A3213">
        <w:rPr>
          <w:rFonts w:ascii="Times New Roman" w:hAnsi="Times New Roman" w:cs="Times New Roman"/>
          <w:color w:val="000000" w:themeColor="text1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- </w:t>
      </w:r>
      <w:r w:rsidRPr="000A3213">
        <w:rPr>
          <w:rFonts w:ascii="Times New Roman" w:hAnsi="Times New Roman" w:cs="Times New Roman"/>
          <w:color w:val="000000" w:themeColor="text1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proofErr w:type="gramStart"/>
      <w:r w:rsidR="00CC60D9">
        <w:rPr>
          <w:rFonts w:ascii="Times New Roman" w:hAnsi="Times New Roman" w:cs="Times New Roman"/>
          <w:color w:val="000000" w:themeColor="text1"/>
        </w:rPr>
        <w:t xml:space="preserve">                                          .</w:t>
      </w:r>
      <w:proofErr w:type="gramEnd"/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- </w:t>
      </w:r>
      <w:r w:rsidRPr="000A3213">
        <w:rPr>
          <w:rFonts w:ascii="Times New Roman" w:hAnsi="Times New Roman" w:cs="Times New Roman"/>
          <w:color w:val="000000" w:themeColor="text1"/>
        </w:rPr>
        <w:t>"элемент планировочной структуры" - зона (массив), район (в то</w:t>
      </w:r>
      <w:r w:rsidR="00CC60D9">
        <w:rPr>
          <w:rFonts w:ascii="Times New Roman" w:hAnsi="Times New Roman" w:cs="Times New Roman"/>
          <w:color w:val="000000" w:themeColor="text1"/>
        </w:rPr>
        <w:t>м числе жилой район, микрорайон</w:t>
      </w:r>
      <w:r w:rsidRPr="000A3213">
        <w:rPr>
          <w:rFonts w:ascii="Times New Roman" w:hAnsi="Times New Roman" w:cs="Times New Roman"/>
          <w:color w:val="000000" w:themeColor="text1"/>
        </w:rPr>
        <w:t>), территории размещения садоводческих, огороднических и дачных некоммерческих объединений;</w:t>
      </w:r>
      <w:r w:rsidR="00CC60D9">
        <w:rPr>
          <w:rFonts w:ascii="Times New Roman" w:hAnsi="Times New Roman" w:cs="Times New Roman"/>
          <w:color w:val="000000" w:themeColor="text1"/>
        </w:rPr>
        <w:t xml:space="preserve">                                          .</w:t>
      </w:r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- </w:t>
      </w:r>
      <w:r w:rsidRPr="000A3213">
        <w:rPr>
          <w:rFonts w:ascii="Times New Roman" w:hAnsi="Times New Roman" w:cs="Times New Roman"/>
          <w:color w:val="000000" w:themeColor="text1"/>
        </w:rPr>
        <w:t xml:space="preserve">"элемент улично-дорожной сети" - улица, переулок, </w:t>
      </w:r>
      <w:r w:rsidR="00CC60D9">
        <w:rPr>
          <w:rFonts w:ascii="Times New Roman" w:hAnsi="Times New Roman" w:cs="Times New Roman"/>
          <w:color w:val="000000" w:themeColor="text1"/>
        </w:rPr>
        <w:t>площадь</w:t>
      </w:r>
      <w:r w:rsidRPr="000A3213">
        <w:rPr>
          <w:rFonts w:ascii="Times New Roman" w:hAnsi="Times New Roman" w:cs="Times New Roman"/>
          <w:color w:val="000000" w:themeColor="text1"/>
        </w:rPr>
        <w:t xml:space="preserve"> и иное.</w:t>
      </w:r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</w:t>
      </w:r>
      <w:r w:rsidRPr="000A3213">
        <w:rPr>
          <w:rFonts w:ascii="Times New Roman" w:hAnsi="Times New Roman" w:cs="Times New Roman"/>
          <w:color w:val="000000" w:themeColor="text1"/>
        </w:rPr>
        <w:t>3. Адрес, присвоенный объекту адресации, должен отвечать следующим требованиям:</w:t>
      </w:r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</w:t>
      </w:r>
      <w:r w:rsidRPr="000A3213">
        <w:rPr>
          <w:rFonts w:ascii="Times New Roman" w:hAnsi="Times New Roman" w:cs="Times New Roman"/>
          <w:color w:val="000000" w:themeColor="text1"/>
        </w:rPr>
        <w:t xml:space="preserve">а) уникальность. </w:t>
      </w:r>
      <w:proofErr w:type="gramStart"/>
      <w:r w:rsidRPr="000A3213">
        <w:rPr>
          <w:rFonts w:ascii="Times New Roman" w:hAnsi="Times New Roman" w:cs="Times New Roman"/>
          <w:color w:val="000000" w:themeColor="text1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</w:t>
      </w:r>
      <w:r w:rsidRPr="000A3213">
        <w:rPr>
          <w:rFonts w:ascii="Times New Roman" w:hAnsi="Times New Roman" w:cs="Times New Roman"/>
          <w:color w:val="000000" w:themeColor="text1"/>
        </w:rPr>
        <w:t>б) обязательность. Каждому объекту адресации должен быть присвоен адрес в соответствии с настоящими Правилами;</w:t>
      </w:r>
      <w:proofErr w:type="gramStart"/>
      <w:r w:rsidR="00CC60D9">
        <w:rPr>
          <w:rFonts w:ascii="Times New Roman" w:hAnsi="Times New Roman" w:cs="Times New Roman"/>
          <w:color w:val="000000" w:themeColor="text1"/>
        </w:rPr>
        <w:t xml:space="preserve">                                       .</w:t>
      </w:r>
      <w:proofErr w:type="gramEnd"/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</w:t>
      </w:r>
      <w:r w:rsidRPr="000A3213">
        <w:rPr>
          <w:rFonts w:ascii="Times New Roman" w:hAnsi="Times New Roman" w:cs="Times New Roman"/>
          <w:color w:val="000000" w:themeColor="text1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</w:t>
      </w:r>
      <w:r w:rsidR="00CC60D9">
        <w:rPr>
          <w:rFonts w:ascii="Times New Roman" w:hAnsi="Times New Roman" w:cs="Times New Roman"/>
          <w:color w:val="000000" w:themeColor="text1"/>
        </w:rPr>
        <w:t xml:space="preserve">.                         </w:t>
      </w:r>
      <w:r w:rsidRPr="000A3213">
        <w:rPr>
          <w:rFonts w:ascii="Times New Roman" w:hAnsi="Times New Roman" w:cs="Times New Roman"/>
          <w:color w:val="000000" w:themeColor="text1"/>
        </w:rPr>
        <w:t>.</w:t>
      </w:r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</w:t>
      </w:r>
      <w:r w:rsidRPr="000A3213">
        <w:rPr>
          <w:rFonts w:ascii="Times New Roman" w:hAnsi="Times New Roman" w:cs="Times New Roman"/>
          <w:color w:val="000000" w:themeColor="text1"/>
        </w:rPr>
        <w:t>4. Присвоение, изменение и аннулирование адресов осуществляется без взимания платы.</w:t>
      </w:r>
      <w:r w:rsidRPr="000A3213">
        <w:rPr>
          <w:rFonts w:ascii="Times New Roman" w:hAnsi="Times New Roman" w:cs="Times New Roman"/>
          <w:color w:val="000000" w:themeColor="text1"/>
        </w:rPr>
        <w:br/>
      </w:r>
      <w:r w:rsidR="00CC60D9">
        <w:rPr>
          <w:rFonts w:ascii="Times New Roman" w:hAnsi="Times New Roman" w:cs="Times New Roman"/>
          <w:color w:val="000000" w:themeColor="text1"/>
        </w:rPr>
        <w:t xml:space="preserve">       </w:t>
      </w:r>
      <w:r w:rsidRPr="000A3213">
        <w:rPr>
          <w:rFonts w:ascii="Times New Roman" w:hAnsi="Times New Roman" w:cs="Times New Roman"/>
          <w:color w:val="000000" w:themeColor="text1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A3213" w:rsidRDefault="000A3213" w:rsidP="00CC60D9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  <w:r w:rsidRPr="000A3213">
        <w:rPr>
          <w:rFonts w:ascii="Times New Roman" w:hAnsi="Times New Roman" w:cs="Times New Roman"/>
          <w:color w:val="000000" w:themeColor="text1"/>
        </w:rPr>
        <w:t>II. Порядок присвоения объекту адресации адреса, изменения</w:t>
      </w:r>
      <w:r w:rsidRPr="000A3213">
        <w:rPr>
          <w:rFonts w:ascii="Times New Roman" w:hAnsi="Times New Roman" w:cs="Times New Roman"/>
          <w:color w:val="000000" w:themeColor="text1"/>
        </w:rPr>
        <w:br/>
        <w:t>и аннулирования такого адреса</w:t>
      </w:r>
    </w:p>
    <w:p w:rsidR="00CC60D9" w:rsidRPr="000A3213" w:rsidRDefault="00CC60D9" w:rsidP="00CC60D9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974118" w:rsidRDefault="00CC60D9" w:rsidP="00CC60D9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6. Присвоение объекту адресации адреса, изменение и аннулирование такого адреса осуществляется Администрацией сельского поселения </w:t>
      </w:r>
      <w:r>
        <w:rPr>
          <w:rFonts w:ascii="Times New Roman" w:hAnsi="Times New Roman" w:cs="Times New Roman"/>
        </w:rPr>
        <w:t xml:space="preserve">Нижнеулу-Елгинский </w:t>
      </w:r>
      <w:r>
        <w:rPr>
          <w:rFonts w:ascii="Times New Roman" w:hAnsi="Times New Roman" w:cs="Times New Roman"/>
          <w:color w:val="333333"/>
        </w:rPr>
        <w:t>сельсовет</w:t>
      </w:r>
      <w:r w:rsidRPr="000A3213">
        <w:rPr>
          <w:rFonts w:ascii="Times New Roman" w:hAnsi="Times New Roman" w:cs="Times New Roman"/>
          <w:color w:val="000000" w:themeColor="text1"/>
        </w:rPr>
        <w:t xml:space="preserve"> </w:t>
      </w:r>
      <w:r w:rsidR="000A3213" w:rsidRPr="000A3213">
        <w:rPr>
          <w:rFonts w:ascii="Times New Roman" w:hAnsi="Times New Roman" w:cs="Times New Roman"/>
          <w:color w:val="000000" w:themeColor="text1"/>
        </w:rPr>
        <w:t>(далее - уполномоченный орган), с использованием федеральной информационной адресной системы.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порядке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адресообразующим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элементам наименований, об изменении и аннулировании их наименований</w:t>
      </w:r>
      <w:r w:rsidR="00974118">
        <w:rPr>
          <w:rFonts w:ascii="Times New Roman" w:hAnsi="Times New Roman" w:cs="Times New Roman"/>
          <w:color w:val="000000" w:themeColor="text1"/>
        </w:rPr>
        <w:t xml:space="preserve">.                                                                                     </w:t>
      </w:r>
      <w:r w:rsidR="000A3213" w:rsidRPr="000A3213">
        <w:rPr>
          <w:rFonts w:ascii="Times New Roman" w:hAnsi="Times New Roman" w:cs="Times New Roman"/>
          <w:color w:val="000000" w:themeColor="text1"/>
        </w:rPr>
        <w:t>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8. Присвоение объекту адресации адреса осуществляется: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в отношении земельных участков в случаях: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  <w:proofErr w:type="gramStart"/>
      <w:r w:rsidR="00974118">
        <w:rPr>
          <w:rFonts w:ascii="Times New Roman" w:hAnsi="Times New Roman" w:cs="Times New Roman"/>
          <w:color w:val="000000" w:themeColor="text1"/>
        </w:rPr>
        <w:t xml:space="preserve">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в отношении зданий, сооружений и объектов незавершенного строительства в случаях: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выдачи (получения) разрешения на строительство здания или сооружения;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-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proofErr w:type="gramStart"/>
      <w:r w:rsidR="00974118">
        <w:rPr>
          <w:rFonts w:ascii="Times New Roman" w:hAnsi="Times New Roman" w:cs="Times New Roman"/>
          <w:color w:val="000000" w:themeColor="text1"/>
        </w:rPr>
        <w:t xml:space="preserve">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в отношении помещений в случаях:</w:t>
      </w:r>
      <w:r w:rsidR="00974118">
        <w:rPr>
          <w:rFonts w:ascii="Times New Roman" w:hAnsi="Times New Roman" w:cs="Times New Roman"/>
          <w:color w:val="000000" w:themeColor="text1"/>
        </w:rPr>
        <w:t xml:space="preserve">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</w:t>
      </w:r>
      <w:r w:rsidR="000A3213" w:rsidRPr="000A3213">
        <w:rPr>
          <w:rFonts w:ascii="Times New Roman" w:hAnsi="Times New Roman" w:cs="Times New Roman"/>
          <w:color w:val="000000" w:themeColor="text1"/>
        </w:rPr>
        <w:lastRenderedPageBreak/>
        <w:t>границах которых расположены соответствующие здания, сооружения и объекты незавершенного строительства</w:t>
      </w:r>
      <w:r w:rsidR="00974118">
        <w:rPr>
          <w:rFonts w:ascii="Times New Roman" w:hAnsi="Times New Roman" w:cs="Times New Roman"/>
          <w:color w:val="000000" w:themeColor="text1"/>
        </w:rPr>
        <w:t xml:space="preserve">.                      </w:t>
      </w:r>
      <w:r w:rsidR="000A3213" w:rsidRPr="000A3213">
        <w:rPr>
          <w:rFonts w:ascii="Times New Roman" w:hAnsi="Times New Roman" w:cs="Times New Roman"/>
          <w:color w:val="000000" w:themeColor="text1"/>
        </w:rPr>
        <w:t>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10. В случае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974118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12.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В случае присвоения наименований элементам планировочной структуры и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реестра</w:t>
      </w:r>
      <w:r w:rsidR="00974118">
        <w:rPr>
          <w:rFonts w:ascii="Times New Roman" w:hAnsi="Times New Roman" w:cs="Times New Roman"/>
          <w:color w:val="000000" w:themeColor="text1"/>
        </w:rPr>
        <w:t>.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 </w:t>
      </w:r>
    </w:p>
    <w:p w:rsidR="000A3213" w:rsidRPr="000A3213" w:rsidRDefault="00974118" w:rsidP="00CC60D9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13.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Изменение адреса объекта адресации в случае изменения наименований и границ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</w:t>
      </w:r>
      <w:r>
        <w:rPr>
          <w:rFonts w:ascii="Times New Roman" w:hAnsi="Times New Roman" w:cs="Times New Roman"/>
          <w:color w:val="000000" w:themeColor="text1"/>
        </w:rPr>
        <w:t xml:space="preserve">.                                            </w:t>
      </w:r>
      <w:r w:rsidR="000A3213" w:rsidRPr="000A3213">
        <w:rPr>
          <w:rFonts w:ascii="Times New Roman" w:hAnsi="Times New Roman" w:cs="Times New Roman"/>
          <w:color w:val="000000" w:themeColor="text1"/>
        </w:rPr>
        <w:t>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14.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Аннулирование адреса объекта адресации осуществляется в случаях: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прекращения существования объекта адресации;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присвоения объекту адресации нового адреса.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  <w:t>19. При присвоении объекту адресации адреса или аннулировании его адреса уполномоченный орган обязан:</w:t>
      </w:r>
      <w:proofErr w:type="gramStart"/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определить возможность присвоения объекту адресации адреса или аннулирования его адреса;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провести осмотр местонахождения объекта адресации (при необходимости);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20. Присвоение объекту адресации адреса или аннулирование его адреса </w:t>
      </w:r>
      <w:r w:rsidR="000A3213" w:rsidRPr="000A3213">
        <w:rPr>
          <w:rFonts w:ascii="Times New Roman" w:hAnsi="Times New Roman" w:cs="Times New Roman"/>
          <w:color w:val="000000" w:themeColor="text1"/>
        </w:rPr>
        <w:lastRenderedPageBreak/>
        <w:t xml:space="preserve">подтверждается постановлением </w:t>
      </w:r>
      <w:r w:rsidR="0072728B">
        <w:rPr>
          <w:rFonts w:ascii="Times New Roman" w:hAnsi="Times New Roman" w:cs="Times New Roman"/>
          <w:color w:val="000000" w:themeColor="text1"/>
        </w:rPr>
        <w:t>главы сельского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 поселения о присвоении объекту адресации адреса или аннулировании его адреса.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21. Постановление </w:t>
      </w:r>
      <w:r w:rsidR="0072728B">
        <w:rPr>
          <w:rFonts w:ascii="Times New Roman" w:hAnsi="Times New Roman" w:cs="Times New Roman"/>
          <w:color w:val="000000" w:themeColor="text1"/>
        </w:rPr>
        <w:t>главы сельского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 поселения о присвоении объекту адресации адреса принимается одновременно:</w:t>
      </w:r>
      <w:proofErr w:type="gramStart"/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.      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г) с утверждением проекта планировки территории;</w:t>
      </w:r>
      <w:proofErr w:type="gramStart"/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) с принятием решения о строительстве объекта адресации.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22. Постановление </w:t>
      </w:r>
      <w:r w:rsidR="0072728B">
        <w:rPr>
          <w:rFonts w:ascii="Times New Roman" w:hAnsi="Times New Roman" w:cs="Times New Roman"/>
          <w:color w:val="000000" w:themeColor="text1"/>
        </w:rPr>
        <w:t>главы сельского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 поселения о присвоении объекту адресации адреса содержит: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присвоенный объекту адресации адрес;</w:t>
      </w:r>
      <w:proofErr w:type="gramStart"/>
      <w:r w:rsidR="0072728B">
        <w:rPr>
          <w:rFonts w:ascii="Times New Roman" w:hAnsi="Times New Roman" w:cs="Times New Roman"/>
          <w:color w:val="000000" w:themeColor="text1"/>
        </w:rPr>
        <w:t xml:space="preserve">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реквизиты и наименования документов, на основании которых принято решение о присвоении адреса;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описание местоположения объекта адресации;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кадастровые номера, адреса и сведения об объектах недвижимости, из которых образуется объект адресации;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proofErr w:type="gramStart"/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другие необходимые сведения, определенные уполномоченным органом.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23. Постановление </w:t>
      </w:r>
      <w:r w:rsidR="0072728B">
        <w:rPr>
          <w:rFonts w:ascii="Times New Roman" w:hAnsi="Times New Roman" w:cs="Times New Roman"/>
          <w:color w:val="000000" w:themeColor="text1"/>
        </w:rPr>
        <w:t xml:space="preserve">главы сельского </w:t>
      </w:r>
      <w:r w:rsidR="000A3213" w:rsidRPr="000A3213">
        <w:rPr>
          <w:rFonts w:ascii="Times New Roman" w:hAnsi="Times New Roman" w:cs="Times New Roman"/>
          <w:color w:val="000000" w:themeColor="text1"/>
        </w:rPr>
        <w:t>поселения об аннулировании адреса объекта адресации содержит:</w:t>
      </w:r>
      <w:proofErr w:type="gramStart"/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аннулируемый адрес объекта адресации;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уникальный номер аннулируемого адреса объекта адресации в государственном адресном реестре;</w:t>
      </w:r>
      <w:r w:rsidR="0072728B">
        <w:rPr>
          <w:rFonts w:ascii="Times New Roman" w:hAnsi="Times New Roman" w:cs="Times New Roman"/>
          <w:color w:val="000000" w:themeColor="text1"/>
        </w:rPr>
        <w:t xml:space="preserve">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причину аннулирования адреса объекта адресации;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Start"/>
      <w:r w:rsidR="0072728B">
        <w:rPr>
          <w:rFonts w:ascii="Times New Roman" w:hAnsi="Times New Roman" w:cs="Times New Roman"/>
          <w:color w:val="000000" w:themeColor="text1"/>
        </w:rPr>
        <w:t xml:space="preserve">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другие необходимые сведения, определенные уполномоченным органом.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  <w:t xml:space="preserve">Постановление </w:t>
      </w:r>
      <w:r w:rsidR="0072728B">
        <w:rPr>
          <w:rFonts w:ascii="Times New Roman" w:hAnsi="Times New Roman" w:cs="Times New Roman"/>
          <w:color w:val="000000" w:themeColor="text1"/>
        </w:rPr>
        <w:t xml:space="preserve">главы сельского  </w:t>
      </w:r>
      <w:r w:rsidR="000A3213" w:rsidRPr="000A3213">
        <w:rPr>
          <w:rFonts w:ascii="Times New Roman" w:hAnsi="Times New Roman" w:cs="Times New Roman"/>
          <w:color w:val="000000" w:themeColor="text1"/>
        </w:rPr>
        <w:t>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24. Постановления </w:t>
      </w:r>
      <w:r w:rsidR="0072728B">
        <w:rPr>
          <w:rFonts w:ascii="Times New Roman" w:hAnsi="Times New Roman" w:cs="Times New Roman"/>
          <w:color w:val="000000" w:themeColor="text1"/>
        </w:rPr>
        <w:t>главы сельского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  <w:r w:rsidR="0072728B">
        <w:rPr>
          <w:rFonts w:ascii="Times New Roman" w:hAnsi="Times New Roman" w:cs="Times New Roman"/>
          <w:color w:val="000000" w:themeColor="text1"/>
        </w:rPr>
        <w:t xml:space="preserve">.                  </w:t>
      </w:r>
      <w:r w:rsidR="000A3213" w:rsidRPr="000A3213">
        <w:rPr>
          <w:rFonts w:ascii="Times New Roman" w:hAnsi="Times New Roman" w:cs="Times New Roman"/>
          <w:color w:val="000000" w:themeColor="text1"/>
        </w:rPr>
        <w:t>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72728B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25. Постановление </w:t>
      </w:r>
      <w:r w:rsidR="0072728B">
        <w:rPr>
          <w:rFonts w:ascii="Times New Roman" w:hAnsi="Times New Roman" w:cs="Times New Roman"/>
          <w:color w:val="000000" w:themeColor="text1"/>
        </w:rPr>
        <w:t xml:space="preserve">главы сельского </w:t>
      </w:r>
      <w:r w:rsidR="000A3213" w:rsidRPr="000A3213">
        <w:rPr>
          <w:rFonts w:ascii="Times New Roman" w:hAnsi="Times New Roman" w:cs="Times New Roman"/>
          <w:color w:val="000000" w:themeColor="text1"/>
        </w:rPr>
        <w:t>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r w:rsidR="004E2534">
        <w:rPr>
          <w:rFonts w:ascii="Times New Roman" w:hAnsi="Times New Roman" w:cs="Times New Roman"/>
          <w:color w:val="000000" w:themeColor="text1"/>
        </w:rPr>
        <w:t xml:space="preserve">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4E2534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26. Датой присвоения объекту адресации адреса, изменения или аннулирования его </w:t>
      </w:r>
      <w:r w:rsidR="000A3213" w:rsidRPr="000A3213">
        <w:rPr>
          <w:rFonts w:ascii="Times New Roman" w:hAnsi="Times New Roman" w:cs="Times New Roman"/>
          <w:color w:val="000000" w:themeColor="text1"/>
        </w:rPr>
        <w:lastRenderedPageBreak/>
        <w:t>адреса признается дата внесения сведений об адресе объекта адресации в государственный адресный реестр</w:t>
      </w:r>
      <w:r w:rsidR="004E2534">
        <w:rPr>
          <w:rFonts w:ascii="Times New Roman" w:hAnsi="Times New Roman" w:cs="Times New Roman"/>
          <w:color w:val="000000" w:themeColor="text1"/>
        </w:rPr>
        <w:t xml:space="preserve">.                         </w:t>
      </w:r>
      <w:r w:rsidR="000A3213" w:rsidRPr="000A3213">
        <w:rPr>
          <w:rFonts w:ascii="Times New Roman" w:hAnsi="Times New Roman" w:cs="Times New Roman"/>
          <w:color w:val="000000" w:themeColor="text1"/>
        </w:rPr>
        <w:t>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4E2534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4E2534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право хозяйственного ведения;</w:t>
      </w:r>
      <w:proofErr w:type="gramStart"/>
      <w:r w:rsidR="004E2534">
        <w:rPr>
          <w:rFonts w:ascii="Times New Roman" w:hAnsi="Times New Roman" w:cs="Times New Roman"/>
          <w:color w:val="000000" w:themeColor="text1"/>
        </w:rPr>
        <w:t xml:space="preserve">   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4327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право оперативного управления;</w:t>
      </w:r>
      <w:r w:rsidR="00643279">
        <w:rPr>
          <w:rFonts w:ascii="Times New Roman" w:hAnsi="Times New Roman" w:cs="Times New Roman"/>
          <w:color w:val="000000" w:themeColor="text1"/>
        </w:rPr>
        <w:t xml:space="preserve">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4327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право пожизненно наследуемого владения;</w:t>
      </w:r>
      <w:r w:rsidR="006432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.    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4327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г) право постоянного (бессрочного) пользования.</w:t>
      </w:r>
      <w:r w:rsidR="00643279">
        <w:rPr>
          <w:rFonts w:ascii="Times New Roman" w:hAnsi="Times New Roman" w:cs="Times New Roman"/>
          <w:color w:val="000000" w:themeColor="text1"/>
        </w:rPr>
        <w:t xml:space="preserve">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4327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222F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29.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222F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30.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="006222F9">
        <w:rPr>
          <w:rFonts w:ascii="Times New Roman" w:hAnsi="Times New Roman" w:cs="Times New Roman"/>
          <w:color w:val="000000" w:themeColor="text1"/>
        </w:rPr>
        <w:t xml:space="preserve">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222F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31.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222F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</w:t>
      </w:r>
      <w:r w:rsidR="006222F9">
        <w:rPr>
          <w:rFonts w:ascii="Times New Roman" w:hAnsi="Times New Roman" w:cs="Times New Roman"/>
          <w:color w:val="000000" w:themeColor="text1"/>
        </w:rPr>
        <w:t xml:space="preserve">сельского </w:t>
      </w:r>
      <w:r w:rsidR="000A3213" w:rsidRPr="000A3213">
        <w:rPr>
          <w:rFonts w:ascii="Times New Roman" w:hAnsi="Times New Roman" w:cs="Times New Roman"/>
          <w:color w:val="000000" w:themeColor="text1"/>
        </w:rPr>
        <w:t>поселения в установленном порядке заключено соглашение о взаимодействии.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222F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222F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32. Заявление подписывается заявителем либо представителем заявителя.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222F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6222F9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</w:t>
      </w:r>
      <w:r w:rsidR="000A3213" w:rsidRPr="000A3213">
        <w:rPr>
          <w:rFonts w:ascii="Times New Roman" w:hAnsi="Times New Roman" w:cs="Times New Roman"/>
          <w:color w:val="000000" w:themeColor="text1"/>
        </w:rPr>
        <w:lastRenderedPageBreak/>
        <w:t>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34.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К заявлению прилагаются следующие документы:</w:t>
      </w:r>
      <w:proofErr w:type="gramStart"/>
      <w:r w:rsidR="00D82625">
        <w:rPr>
          <w:rFonts w:ascii="Times New Roman" w:hAnsi="Times New Roman" w:cs="Times New Roman"/>
          <w:color w:val="000000" w:themeColor="text1"/>
        </w:rPr>
        <w:t xml:space="preserve">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а) правоустанавливающие и (или)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правоудостоверяющие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документы на объект (объекты) адресации;</w:t>
      </w:r>
      <w:r w:rsidR="00D82625">
        <w:rPr>
          <w:rFonts w:ascii="Times New Roman" w:hAnsi="Times New Roman" w:cs="Times New Roman"/>
          <w:color w:val="000000" w:themeColor="text1"/>
        </w:rPr>
        <w:t xml:space="preserve">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proofErr w:type="gramStart"/>
      <w:r w:rsidR="00D82625">
        <w:rPr>
          <w:rFonts w:ascii="Times New Roman" w:hAnsi="Times New Roman" w:cs="Times New Roman"/>
          <w:color w:val="000000" w:themeColor="text1"/>
        </w:rPr>
        <w:t xml:space="preserve">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proofErr w:type="gramStart"/>
      <w:r w:rsidR="00D82625">
        <w:rPr>
          <w:rFonts w:ascii="Times New Roman" w:hAnsi="Times New Roman" w:cs="Times New Roman"/>
          <w:color w:val="000000" w:themeColor="text1"/>
        </w:rPr>
        <w:t xml:space="preserve">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r w:rsidR="00D82625">
        <w:rPr>
          <w:rFonts w:ascii="Times New Roman" w:hAnsi="Times New Roman" w:cs="Times New Roman"/>
          <w:color w:val="000000" w:themeColor="text1"/>
        </w:rPr>
        <w:t xml:space="preserve">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35. 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="00D82625">
        <w:rPr>
          <w:rFonts w:ascii="Times New Roman" w:hAnsi="Times New Roman" w:cs="Times New Roman"/>
          <w:color w:val="000000" w:themeColor="text1"/>
        </w:rPr>
        <w:t>.</w:t>
      </w:r>
      <w:proofErr w:type="gramStart"/>
      <w:r w:rsidR="00D82625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0A3213" w:rsidRPr="000A321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36. Если заявление и документы, указанные в пункте 34 настоящих Правил, </w:t>
      </w:r>
      <w:r w:rsidR="000A3213" w:rsidRPr="000A3213">
        <w:rPr>
          <w:rFonts w:ascii="Times New Roman" w:hAnsi="Times New Roman" w:cs="Times New Roman"/>
          <w:color w:val="000000" w:themeColor="text1"/>
        </w:rPr>
        <w:lastRenderedPageBreak/>
        <w:t>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37. Постановление </w:t>
      </w:r>
      <w:r w:rsidR="00D82625">
        <w:rPr>
          <w:rFonts w:ascii="Times New Roman" w:hAnsi="Times New Roman" w:cs="Times New Roman"/>
          <w:color w:val="000000" w:themeColor="text1"/>
        </w:rPr>
        <w:t xml:space="preserve">главы сельского </w:t>
      </w:r>
      <w:r w:rsidR="000A3213" w:rsidRPr="000A3213">
        <w:rPr>
          <w:rFonts w:ascii="Times New Roman" w:hAnsi="Times New Roman" w:cs="Times New Roman"/>
          <w:color w:val="000000" w:themeColor="text1"/>
        </w:rPr>
        <w:t>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 w:rsidR="00D82625">
        <w:rPr>
          <w:rFonts w:ascii="Times New Roman" w:hAnsi="Times New Roman" w:cs="Times New Roman"/>
          <w:color w:val="000000" w:themeColor="text1"/>
        </w:rPr>
        <w:t xml:space="preserve">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39.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 xml:space="preserve">Постановление </w:t>
      </w:r>
      <w:r w:rsidR="00D82625">
        <w:rPr>
          <w:rFonts w:ascii="Times New Roman" w:hAnsi="Times New Roman" w:cs="Times New Roman"/>
          <w:color w:val="000000" w:themeColor="text1"/>
        </w:rPr>
        <w:t xml:space="preserve">главы сельского </w:t>
      </w:r>
      <w:r w:rsidR="000A3213" w:rsidRPr="000A3213">
        <w:rPr>
          <w:rFonts w:ascii="Times New Roman" w:hAnsi="Times New Roman" w:cs="Times New Roman"/>
          <w:color w:val="000000" w:themeColor="text1"/>
        </w:rPr>
        <w:t>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рабочего дня со дня истечения срока, указанного в пунктах 37 и 38 настоящих Правил;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-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днем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центр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40. В присвоении объекту адресации адреса или аннулировании его адреса может быть отказано в случаях, если:</w:t>
      </w:r>
      <w:proofErr w:type="gramStart"/>
      <w:r w:rsidR="00D82625">
        <w:rPr>
          <w:rFonts w:ascii="Times New Roman" w:hAnsi="Times New Roman" w:cs="Times New Roman"/>
          <w:color w:val="000000" w:themeColor="text1"/>
        </w:rPr>
        <w:t xml:space="preserve"> 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lastRenderedPageBreak/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с заявлением о присвоении объекту адресации адреса обратилось лицо, не указанное в пунктах 27 и 29 настоящих Правил;</w:t>
      </w:r>
      <w:r w:rsidR="00D82625">
        <w:rPr>
          <w:rFonts w:ascii="Times New Roman" w:hAnsi="Times New Roman" w:cs="Times New Roman"/>
          <w:color w:val="000000" w:themeColor="text1"/>
        </w:rPr>
        <w:t xml:space="preserve">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D82625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A3213" w:rsidRDefault="000A3213" w:rsidP="00D82625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  <w:r w:rsidRPr="000A3213">
        <w:rPr>
          <w:rFonts w:ascii="Times New Roman" w:hAnsi="Times New Roman" w:cs="Times New Roman"/>
          <w:color w:val="000000" w:themeColor="text1"/>
        </w:rPr>
        <w:t>III. Структура адреса</w:t>
      </w:r>
    </w:p>
    <w:p w:rsidR="00D82625" w:rsidRPr="000A3213" w:rsidRDefault="00D82625" w:rsidP="00D82625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FD3FA7" w:rsidRDefault="00D82625" w:rsidP="00D82625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44. Структура адреса включает в себя следующую последовательность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</w:t>
      </w:r>
      <w:r w:rsidR="00FD3FA7">
        <w:rPr>
          <w:rFonts w:ascii="Times New Roman" w:hAnsi="Times New Roman" w:cs="Times New Roman"/>
          <w:color w:val="000000" w:themeColor="text1"/>
        </w:rPr>
        <w:t>-</w:t>
      </w:r>
      <w:r w:rsidR="000A3213" w:rsidRPr="000A3213">
        <w:rPr>
          <w:rFonts w:ascii="Times New Roman" w:hAnsi="Times New Roman" w:cs="Times New Roman"/>
          <w:color w:val="000000" w:themeColor="text1"/>
        </w:rPr>
        <w:t>щих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</w:t>
      </w:r>
      <w:r w:rsidR="00FD3FA7">
        <w:rPr>
          <w:rFonts w:ascii="Times New Roman" w:hAnsi="Times New Roman" w:cs="Times New Roman"/>
          <w:color w:val="000000" w:themeColor="text1"/>
        </w:rPr>
        <w:t xml:space="preserve">ов, описанных идентифицирующими </w:t>
      </w:r>
      <w:r w:rsidR="000A3213" w:rsidRPr="000A3213">
        <w:rPr>
          <w:rFonts w:ascii="Times New Roman" w:hAnsi="Times New Roman" w:cs="Times New Roman"/>
          <w:color w:val="000000" w:themeColor="text1"/>
        </w:rPr>
        <w:t>их реквизитами (дале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е-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реквизит адреса):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наименование страны (Российская Федерация);</w:t>
      </w:r>
      <w:r w:rsidR="00FD3FA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наименование субъекта Российской Федерации</w:t>
      </w:r>
      <w:r w:rsidR="00FD3FA7">
        <w:rPr>
          <w:rFonts w:ascii="Times New Roman" w:hAnsi="Times New Roman" w:cs="Times New Roman"/>
          <w:color w:val="000000" w:themeColor="text1"/>
        </w:rPr>
        <w:t xml:space="preserve"> (Республика Башкортостан)</w:t>
      </w:r>
      <w:r w:rsidR="000A3213" w:rsidRPr="000A3213">
        <w:rPr>
          <w:rFonts w:ascii="Times New Roman" w:hAnsi="Times New Roman" w:cs="Times New Roman"/>
          <w:color w:val="000000" w:themeColor="text1"/>
        </w:rPr>
        <w:t>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наименование муниципального района</w:t>
      </w:r>
      <w:r w:rsidR="00FD3FA7">
        <w:rPr>
          <w:rFonts w:ascii="Times New Roman" w:hAnsi="Times New Roman" w:cs="Times New Roman"/>
          <w:color w:val="000000" w:themeColor="text1"/>
        </w:rPr>
        <w:t xml:space="preserve">  (Ермекеевский район)</w:t>
      </w:r>
      <w:r w:rsidR="000A3213" w:rsidRPr="000A3213">
        <w:rPr>
          <w:rFonts w:ascii="Times New Roman" w:hAnsi="Times New Roman" w:cs="Times New Roman"/>
          <w:color w:val="000000" w:themeColor="text1"/>
        </w:rPr>
        <w:t>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г) наименование </w:t>
      </w:r>
      <w:r w:rsidR="00FD3FA7">
        <w:rPr>
          <w:rFonts w:ascii="Times New Roman" w:hAnsi="Times New Roman" w:cs="Times New Roman"/>
          <w:color w:val="000000" w:themeColor="text1"/>
        </w:rPr>
        <w:t xml:space="preserve">сельского </w:t>
      </w:r>
      <w:r w:rsidR="000A3213" w:rsidRPr="000A3213">
        <w:rPr>
          <w:rFonts w:ascii="Times New Roman" w:hAnsi="Times New Roman" w:cs="Times New Roman"/>
          <w:color w:val="000000" w:themeColor="text1"/>
        </w:rPr>
        <w:t>поселения в составе муниципального района</w:t>
      </w:r>
      <w:r w:rsidR="00FD3FA7">
        <w:rPr>
          <w:rFonts w:ascii="Times New Roman" w:hAnsi="Times New Roman" w:cs="Times New Roman"/>
          <w:color w:val="000000" w:themeColor="text1"/>
        </w:rPr>
        <w:t xml:space="preserve">  (сельское поселение Нижнеулу-Елгинский сельсовет)</w:t>
      </w:r>
      <w:r w:rsidR="000A3213" w:rsidRPr="000A3213">
        <w:rPr>
          <w:rFonts w:ascii="Times New Roman" w:hAnsi="Times New Roman" w:cs="Times New Roman"/>
          <w:color w:val="000000" w:themeColor="text1"/>
        </w:rPr>
        <w:t>;</w:t>
      </w:r>
      <w:proofErr w:type="gramStart"/>
      <w:r w:rsidR="00FD3FA7">
        <w:rPr>
          <w:rFonts w:ascii="Times New Roman" w:hAnsi="Times New Roman" w:cs="Times New Roman"/>
          <w:color w:val="000000" w:themeColor="text1"/>
        </w:rPr>
        <w:t xml:space="preserve">             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) наименование населенного пункта;</w:t>
      </w:r>
      <w:r w:rsidR="00FD3FA7">
        <w:rPr>
          <w:rFonts w:ascii="Times New Roman" w:hAnsi="Times New Roman" w:cs="Times New Roman"/>
          <w:color w:val="000000" w:themeColor="text1"/>
        </w:rPr>
        <w:t xml:space="preserve">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е) наименование элемента планировочной структуры;</w:t>
      </w:r>
      <w:r w:rsidR="00FD3FA7">
        <w:rPr>
          <w:rFonts w:ascii="Times New Roman" w:hAnsi="Times New Roman" w:cs="Times New Roman"/>
          <w:color w:val="000000" w:themeColor="text1"/>
        </w:rPr>
        <w:t xml:space="preserve">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ж) наименование элемента улично-дорожной сети;</w:t>
      </w:r>
      <w:r w:rsidR="00FD3FA7">
        <w:rPr>
          <w:rFonts w:ascii="Times New Roman" w:hAnsi="Times New Roman" w:cs="Times New Roman"/>
          <w:color w:val="000000" w:themeColor="text1"/>
        </w:rPr>
        <w:t xml:space="preserve">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) номер земельного участка;</w:t>
      </w:r>
      <w:r w:rsidR="00FD3FA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и) тип и номер здания, сооружения или объекта незавершенного строительства;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FD3FA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к) тип и номер помещения, располож</w:t>
      </w:r>
      <w:r w:rsidR="00FD3FA7">
        <w:rPr>
          <w:rFonts w:ascii="Times New Roman" w:hAnsi="Times New Roman" w:cs="Times New Roman"/>
          <w:color w:val="000000" w:themeColor="text1"/>
        </w:rPr>
        <w:t xml:space="preserve">енного в здании или сооружении. </w:t>
      </w:r>
    </w:p>
    <w:p w:rsidR="000A3213" w:rsidRPr="000A3213" w:rsidRDefault="00FD3FA7" w:rsidP="00D82625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адресообразующих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элементов в структуре адреса, указанная в пункте 44 настоящих Правил.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46. Перечень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адресообразующих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элементов, используемых при описании адреса объекта адресации, зависит от вида объекта адресации.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47. Обязательными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адресообразующими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элементами для всех видов объектов адресации являются: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страна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0A3213">
        <w:rPr>
          <w:rFonts w:ascii="Times New Roman" w:hAnsi="Times New Roman" w:cs="Times New Roman"/>
          <w:color w:val="000000" w:themeColor="text1"/>
        </w:rPr>
        <w:t>(Российская Федерация</w:t>
      </w:r>
      <w:r>
        <w:rPr>
          <w:rFonts w:ascii="Times New Roman" w:hAnsi="Times New Roman" w:cs="Times New Roman"/>
          <w:color w:val="000000" w:themeColor="text1"/>
        </w:rPr>
        <w:t>)</w:t>
      </w:r>
      <w:r w:rsidR="000A3213" w:rsidRPr="000A3213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субъект Российской Федерации</w:t>
      </w:r>
      <w:r>
        <w:rPr>
          <w:rFonts w:ascii="Times New Roman" w:hAnsi="Times New Roman" w:cs="Times New Roman"/>
          <w:color w:val="000000" w:themeColor="text1"/>
        </w:rPr>
        <w:t xml:space="preserve">  (Республика Башкортостан)</w:t>
      </w:r>
      <w:r w:rsidR="000A3213" w:rsidRPr="000A3213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муниципальный район</w:t>
      </w:r>
      <w:r>
        <w:rPr>
          <w:rFonts w:ascii="Times New Roman" w:hAnsi="Times New Roman" w:cs="Times New Roman"/>
          <w:color w:val="000000" w:themeColor="text1"/>
        </w:rPr>
        <w:t xml:space="preserve"> (Ермекеевский район)</w:t>
      </w:r>
      <w:r w:rsidR="000A3213" w:rsidRPr="000A3213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г) поселение в составе муниципального района</w:t>
      </w:r>
      <w:r>
        <w:rPr>
          <w:rFonts w:ascii="Times New Roman" w:hAnsi="Times New Roman" w:cs="Times New Roman"/>
          <w:color w:val="000000" w:themeColor="text1"/>
        </w:rPr>
        <w:t xml:space="preserve"> (сельское поселение Нижнеулу-Елгинский сельсовет)</w:t>
      </w:r>
      <w:r w:rsidR="000A3213" w:rsidRPr="000A3213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) населенный пункт.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48. Иные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адресообразующие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элементы применяются в зависимости от вида объекта адресации.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49. Структура адреса земельного участка в дополнение к обязательным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адресообразующим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элементам, указанным в пункте 47 настоящих Правил, включает в себя следующие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адресообразующие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элементы, описанные идентифицирующими их </w:t>
      </w:r>
      <w:r w:rsidR="000A3213" w:rsidRPr="000A3213">
        <w:rPr>
          <w:rFonts w:ascii="Times New Roman" w:hAnsi="Times New Roman" w:cs="Times New Roman"/>
          <w:color w:val="000000" w:themeColor="text1"/>
        </w:rPr>
        <w:lastRenderedPageBreak/>
        <w:t>реквизитами: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наименование элемента планировочной структуры (при наличии);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наименование элемента улично-дорожной сети (при наличии);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номер земельного участка.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адресообразующим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элементам, указанным в пункте 47 настоящих Правил, включает в себя следующие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адресообразующие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элементы, описанные идентифицирующими их реквизитами:</w:t>
      </w:r>
      <w:proofErr w:type="gramStart"/>
      <w:r w:rsidR="00874F77">
        <w:rPr>
          <w:rFonts w:ascii="Times New Roman" w:hAnsi="Times New Roman" w:cs="Times New Roman"/>
          <w:color w:val="000000" w:themeColor="text1"/>
        </w:rPr>
        <w:t xml:space="preserve">                         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наименование элемента планировочной структуры (при наличии);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наименование элемента улично-дорожной сети (при наличии);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тип и номер здания, сооружения или объекта незавершенного строительства.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адресообразующим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элементам, указанным в пункте 47 настоящих Правил, включает в себя следующие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адресообразующие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элементы, описанные идентифицирующими их реквизитами:</w:t>
      </w:r>
      <w:proofErr w:type="gramStart"/>
      <w:r w:rsidR="00874F77">
        <w:rPr>
          <w:rFonts w:ascii="Times New Roman" w:hAnsi="Times New Roman" w:cs="Times New Roman"/>
          <w:color w:val="000000" w:themeColor="text1"/>
        </w:rPr>
        <w:t xml:space="preserve">                  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наименование элемента планировочной структуры (при наличии);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наименование элемента улично-дорожной сети (при наличии);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тип и номер здания, сооружения;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г) тип и номер помещения в пределах здания, сооружения;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) тип и номер помещения в пределах квартиры (в отношении коммунальных квартир).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 w:rsidR="00874F77"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адресообразующих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элементов устанавливаются Министерством финансов Российской Федерации.</w:t>
      </w:r>
    </w:p>
    <w:p w:rsidR="000A3213" w:rsidRDefault="000A3213" w:rsidP="00874F77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  <w:r w:rsidRPr="000A3213">
        <w:rPr>
          <w:rFonts w:ascii="Times New Roman" w:hAnsi="Times New Roman" w:cs="Times New Roman"/>
          <w:color w:val="000000" w:themeColor="text1"/>
        </w:rPr>
        <w:t>IV. Правила написания наименований и нумерации</w:t>
      </w:r>
      <w:r w:rsidR="00874F77">
        <w:rPr>
          <w:rFonts w:ascii="Times New Roman" w:hAnsi="Times New Roman" w:cs="Times New Roman"/>
          <w:color w:val="000000" w:themeColor="text1"/>
        </w:rPr>
        <w:t xml:space="preserve"> </w:t>
      </w:r>
      <w:r w:rsidRPr="000A3213">
        <w:rPr>
          <w:rFonts w:ascii="Times New Roman" w:hAnsi="Times New Roman" w:cs="Times New Roman"/>
          <w:color w:val="000000" w:themeColor="text1"/>
        </w:rPr>
        <w:t>объектов адресации</w:t>
      </w:r>
    </w:p>
    <w:p w:rsidR="00874F77" w:rsidRPr="000A3213" w:rsidRDefault="00874F77" w:rsidP="00874F77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0A3213" w:rsidRPr="000A3213" w:rsidRDefault="00874F77" w:rsidP="00874F77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Наименование муниципального района, </w:t>
      </w:r>
      <w:r>
        <w:rPr>
          <w:rFonts w:ascii="Times New Roman" w:hAnsi="Times New Roman" w:cs="Times New Roman"/>
          <w:color w:val="000000" w:themeColor="text1"/>
        </w:rPr>
        <w:t xml:space="preserve">сельского </w:t>
      </w:r>
      <w:r w:rsidR="000A3213" w:rsidRPr="000A3213">
        <w:rPr>
          <w:rFonts w:ascii="Times New Roman" w:hAnsi="Times New Roman" w:cs="Times New Roman"/>
          <w:color w:val="000000" w:themeColor="text1"/>
        </w:rPr>
        <w:t>поселения должно соответствовать соответствующим наименованиям государственного реестра муниципальных образований Российской Федерации</w:t>
      </w:r>
      <w:r>
        <w:rPr>
          <w:rFonts w:ascii="Times New Roman" w:hAnsi="Times New Roman" w:cs="Times New Roman"/>
          <w:color w:val="000000" w:themeColor="text1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="000A3213" w:rsidRPr="000A321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.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а) "-" - дефис;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б) "."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A3213" w:rsidRPr="000A3213">
        <w:rPr>
          <w:rFonts w:ascii="Times New Roman" w:hAnsi="Times New Roman" w:cs="Times New Roman"/>
          <w:color w:val="000000" w:themeColor="text1"/>
        </w:rPr>
        <w:t>- точка;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в) "(" - открывающая круглая скобка;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г) ")" - закрывающая круглая скобка;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) "</w:t>
      </w:r>
      <w:r>
        <w:rPr>
          <w:rFonts w:ascii="Times New Roman" w:hAnsi="Times New Roman" w:cs="Times New Roman"/>
          <w:color w:val="000000" w:themeColor="text1"/>
        </w:rPr>
        <w:t>№</w:t>
      </w:r>
      <w:r w:rsidR="000A3213" w:rsidRPr="000A3213">
        <w:rPr>
          <w:rFonts w:ascii="Times New Roman" w:hAnsi="Times New Roman" w:cs="Times New Roman"/>
          <w:color w:val="000000" w:themeColor="text1"/>
        </w:rPr>
        <w:t>" - знак номера.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="000A3213" w:rsidRPr="000A3213">
        <w:rPr>
          <w:rFonts w:ascii="Times New Roman" w:hAnsi="Times New Roman" w:cs="Times New Roman"/>
          <w:color w:val="000000" w:themeColor="text1"/>
        </w:rPr>
        <w:t>сети, представляющие собой имя и фамилию или звание и фамилию употребляются</w:t>
      </w:r>
      <w:proofErr w:type="gramEnd"/>
      <w:r w:rsidR="000A3213" w:rsidRPr="000A3213">
        <w:rPr>
          <w:rFonts w:ascii="Times New Roman" w:hAnsi="Times New Roman" w:cs="Times New Roman"/>
          <w:color w:val="000000" w:themeColor="text1"/>
        </w:rPr>
        <w:t xml:space="preserve"> с полным написанием имени и фамилии или звания и фамилии.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0A3213" w:rsidRPr="000A3213">
        <w:rPr>
          <w:rFonts w:ascii="Times New Roman" w:hAnsi="Times New Roman" w:cs="Times New Roman"/>
          <w:color w:val="000000" w:themeColor="text1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й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ъ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", "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ы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" и "</w:t>
      </w:r>
      <w:proofErr w:type="spellStart"/>
      <w:r w:rsidR="000A3213" w:rsidRPr="000A3213">
        <w:rPr>
          <w:rFonts w:ascii="Times New Roman" w:hAnsi="Times New Roman" w:cs="Times New Roman"/>
          <w:color w:val="000000" w:themeColor="text1"/>
        </w:rPr>
        <w:t>ь</w:t>
      </w:r>
      <w:proofErr w:type="spellEnd"/>
      <w:r w:rsidR="000A3213" w:rsidRPr="000A3213">
        <w:rPr>
          <w:rFonts w:ascii="Times New Roman" w:hAnsi="Times New Roman" w:cs="Times New Roman"/>
          <w:color w:val="000000" w:themeColor="text1"/>
        </w:rPr>
        <w:t>", а также символ "/" - косая черта.</w:t>
      </w:r>
      <w:r>
        <w:rPr>
          <w:rFonts w:ascii="Times New Roman" w:hAnsi="Times New Roman" w:cs="Times New Roman"/>
          <w:color w:val="000000" w:themeColor="text1"/>
        </w:rPr>
        <w:t xml:space="preserve">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>
        <w:rPr>
          <w:rFonts w:ascii="Times New Roman" w:hAnsi="Times New Roman" w:cs="Times New Roman"/>
          <w:color w:val="000000" w:themeColor="text1"/>
        </w:rPr>
        <w:t xml:space="preserve">                         .</w:t>
      </w:r>
      <w:r w:rsidR="000A3213" w:rsidRPr="000A3213">
        <w:rPr>
          <w:rFonts w:ascii="Times New Roman" w:hAnsi="Times New Roman" w:cs="Times New Roman"/>
          <w:color w:val="000000" w:themeColor="text1"/>
        </w:rPr>
        <w:br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</w:t>
      </w:r>
      <w:r w:rsidR="000A3213" w:rsidRPr="00BB47A6">
        <w:rPr>
          <w:color w:val="000000" w:themeColor="text1"/>
        </w:rPr>
        <w:t xml:space="preserve"> </w:t>
      </w:r>
      <w:r w:rsidR="000A3213" w:rsidRPr="000A3213">
        <w:rPr>
          <w:rFonts w:ascii="Times New Roman" w:hAnsi="Times New Roman" w:cs="Times New Roman"/>
          <w:color w:val="000000" w:themeColor="text1"/>
        </w:rPr>
        <w:t>индекса.</w:t>
      </w:r>
    </w:p>
    <w:sectPr w:rsidR="000A3213" w:rsidRPr="000A3213" w:rsidSect="0072728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AB" w:rsidRDefault="005523AB" w:rsidP="005A4875">
      <w:r>
        <w:separator/>
      </w:r>
    </w:p>
  </w:endnote>
  <w:endnote w:type="continuationSeparator" w:id="0">
    <w:p w:rsidR="005523AB" w:rsidRDefault="005523AB" w:rsidP="005A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AB" w:rsidRDefault="005523AB" w:rsidP="005A4875">
      <w:r>
        <w:separator/>
      </w:r>
    </w:p>
  </w:footnote>
  <w:footnote w:type="continuationSeparator" w:id="0">
    <w:p w:rsidR="005523AB" w:rsidRDefault="005523AB" w:rsidP="005A4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9D"/>
    <w:multiLevelType w:val="hybridMultilevel"/>
    <w:tmpl w:val="543873F6"/>
    <w:lvl w:ilvl="0" w:tplc="7B6A2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75"/>
    <w:rsid w:val="0002536A"/>
    <w:rsid w:val="000A3213"/>
    <w:rsid w:val="000E499D"/>
    <w:rsid w:val="001A01B9"/>
    <w:rsid w:val="001D3F1F"/>
    <w:rsid w:val="002504E2"/>
    <w:rsid w:val="002C4895"/>
    <w:rsid w:val="00347A22"/>
    <w:rsid w:val="003B0A59"/>
    <w:rsid w:val="004E2534"/>
    <w:rsid w:val="005523AB"/>
    <w:rsid w:val="00567F7C"/>
    <w:rsid w:val="00576666"/>
    <w:rsid w:val="005A4875"/>
    <w:rsid w:val="005B0133"/>
    <w:rsid w:val="006222F9"/>
    <w:rsid w:val="00643279"/>
    <w:rsid w:val="0072728B"/>
    <w:rsid w:val="00874F77"/>
    <w:rsid w:val="00974118"/>
    <w:rsid w:val="009F3C99"/>
    <w:rsid w:val="00BC770E"/>
    <w:rsid w:val="00C34D35"/>
    <w:rsid w:val="00C453FA"/>
    <w:rsid w:val="00CC60D9"/>
    <w:rsid w:val="00D82625"/>
    <w:rsid w:val="00F10665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875"/>
  </w:style>
  <w:style w:type="paragraph" w:styleId="a5">
    <w:name w:val="footer"/>
    <w:basedOn w:val="a"/>
    <w:link w:val="a6"/>
    <w:uiPriority w:val="99"/>
    <w:semiHidden/>
    <w:unhideWhenUsed/>
    <w:rsid w:val="005A4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875"/>
  </w:style>
  <w:style w:type="paragraph" w:styleId="a7">
    <w:name w:val="Normal (Web)"/>
    <w:basedOn w:val="a"/>
    <w:uiPriority w:val="99"/>
    <w:unhideWhenUsed/>
    <w:rsid w:val="005A487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Body Text"/>
    <w:basedOn w:val="a"/>
    <w:link w:val="a9"/>
    <w:semiHidden/>
    <w:unhideWhenUsed/>
    <w:rsid w:val="005A487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5A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5A4875"/>
    <w:pPr>
      <w:spacing w:after="120"/>
      <w:ind w:left="283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487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 Spacing"/>
    <w:qFormat/>
    <w:rsid w:val="005A4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4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нум список 1"/>
    <w:basedOn w:val="a"/>
    <w:rsid w:val="005A487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0">
    <w:name w:val="марк список 1"/>
    <w:basedOn w:val="a"/>
    <w:rsid w:val="005A4875"/>
    <w:pPr>
      <w:tabs>
        <w:tab w:val="left" w:pos="360"/>
      </w:tabs>
      <w:spacing w:before="120" w:after="12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5A4875"/>
    <w:pPr>
      <w:suppressLineNumbers/>
      <w:suppressAutoHyphens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A3213"/>
  </w:style>
  <w:style w:type="paragraph" w:customStyle="1" w:styleId="editlog">
    <w:name w:val="editlog"/>
    <w:basedOn w:val="a"/>
    <w:rsid w:val="000A321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3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2015-08-10T12:22:00Z</dcterms:created>
  <dcterms:modified xsi:type="dcterms:W3CDTF">2015-08-11T10:56:00Z</dcterms:modified>
</cp:coreProperties>
</file>