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04" w:rsidRDefault="00D1682A" w:rsidP="00F21004">
      <w:pP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noProof/>
          <w:sz w:val="20"/>
          <w:szCs w:val="20"/>
        </w:rPr>
        <w:drawing>
          <wp:anchor distT="0" distB="0" distL="114300" distR="114300" simplePos="0" relativeHeight="251658240" behindDoc="1" locked="0" layoutInCell="1" allowOverlap="1">
            <wp:simplePos x="0" y="0"/>
            <wp:positionH relativeFrom="column">
              <wp:posOffset>2606040</wp:posOffset>
            </wp:positionH>
            <wp:positionV relativeFrom="page">
              <wp:posOffset>723900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p>
    <w:p w:rsidR="00F21004" w:rsidRDefault="00F21004" w:rsidP="00F21004">
      <w:pP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hadow/>
          <w:sz w:val="20"/>
          <w:szCs w:val="20"/>
        </w:rPr>
        <w:t>ОРТОСТАН РЕСПУБЛИКАҺ</w:t>
      </w:r>
      <w:proofErr w:type="gramStart"/>
      <w:r>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sz w:val="20"/>
          <w:szCs w:val="20"/>
        </w:rPr>
        <w:t xml:space="preserve">                                                </w:t>
      </w:r>
      <w:r w:rsidR="00D1682A">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РЕСПУБЛИка БАШКОРТОСТАН</w:t>
      </w:r>
    </w:p>
    <w:p w:rsidR="00F21004" w:rsidRDefault="00F21004" w:rsidP="00F21004">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 xml:space="preserve">районы                                                                   </w:t>
      </w:r>
      <w:r w:rsidR="00D1682A">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Администрация сельского</w:t>
      </w:r>
    </w:p>
    <w:p w:rsidR="00F21004" w:rsidRDefault="00F21004" w:rsidP="00F21004">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sidR="00D1682A">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муниципаль РАЙОНЫның                                                 </w:t>
      </w:r>
      <w:r w:rsidR="00D1682A">
        <w:rPr>
          <w:rFonts w:ascii="Lucida Sans Unicode" w:eastAsia="Arial Unicode MS" w:hAnsi="Lucida Sans Unicode" w:cs="Lucida Sans Unicode"/>
          <w:b/>
          <w:bCs/>
          <w:caps/>
          <w:shadow/>
          <w:sz w:val="20"/>
          <w:szCs w:val="20"/>
        </w:rPr>
        <w:t xml:space="preserve">   п</w:t>
      </w:r>
      <w:r>
        <w:rPr>
          <w:rFonts w:ascii="Lucida Sans Unicode" w:eastAsia="Arial Unicode MS" w:hAnsi="Lucida Sans Unicode" w:cs="Lucida Sans Unicode"/>
          <w:b/>
          <w:bCs/>
          <w:caps/>
          <w:shadow/>
          <w:sz w:val="20"/>
          <w:szCs w:val="20"/>
        </w:rPr>
        <w:t>оселения  Нижнеулу-елгинский</w:t>
      </w:r>
    </w:p>
    <w:p w:rsidR="00F21004" w:rsidRDefault="00F21004" w:rsidP="00D1682A">
      <w:pPr>
        <w:spacing w:line="192" w:lineRule="auto"/>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т</w:t>
      </w:r>
      <w:r>
        <w:rPr>
          <w:rFonts w:eastAsia="Arial Unicode MS"/>
          <w:b/>
          <w:bCs/>
          <w:caps/>
          <w:shadow/>
          <w:sz w:val="20"/>
          <w:szCs w:val="20"/>
        </w:rPr>
        <w:t>Ү</w:t>
      </w:r>
      <w:r>
        <w:rPr>
          <w:rFonts w:ascii="Lucida Sans Unicode" w:eastAsia="Arial Unicode MS" w:hAnsi="Lucida Sans Unicode" w:cs="Lucida Sans Unicode"/>
          <w:b/>
          <w:bCs/>
          <w:caps/>
          <w:shadow/>
          <w:sz w:val="20"/>
          <w:szCs w:val="20"/>
        </w:rPr>
        <w:t xml:space="preserve">бəнге олойылfа АУЫЛ СОВЕТЫ                                        </w:t>
      </w:r>
      <w:r w:rsidR="00D1682A">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сельсовет </w:t>
      </w:r>
      <w:proofErr w:type="gramStart"/>
      <w:r>
        <w:rPr>
          <w:rFonts w:ascii="Lucida Sans Unicode" w:eastAsia="Arial Unicode MS" w:hAnsi="Lucida Sans Unicode" w:cs="Lucida Sans Unicode"/>
          <w:b/>
          <w:bCs/>
          <w:caps/>
          <w:shadow/>
          <w:sz w:val="20"/>
          <w:szCs w:val="20"/>
        </w:rPr>
        <w:t>МУНИЦИПАЛЬНОГО</w:t>
      </w:r>
      <w:proofErr w:type="gramEnd"/>
      <w:r>
        <w:rPr>
          <w:rFonts w:ascii="Lucida Sans Unicode" w:eastAsia="Arial Unicode MS" w:hAnsi="Lucida Sans Unicode" w:cs="Lucida Sans Unicode"/>
          <w:b/>
          <w:bCs/>
          <w:caps/>
          <w:shadow/>
          <w:sz w:val="20"/>
          <w:szCs w:val="20"/>
        </w:rPr>
        <w:t xml:space="preserve"> </w:t>
      </w:r>
    </w:p>
    <w:p w:rsidR="00F21004" w:rsidRDefault="00F21004" w:rsidP="00F21004">
      <w:pPr>
        <w:spacing w:line="192" w:lineRule="auto"/>
        <w:ind w:left="-300"/>
        <w:rPr>
          <w:rFonts w:ascii="Lucida Sans Unicode" w:hAnsi="Lucida Sans Unicode" w:cs="Lucida Sans Unicode"/>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хакими</w:t>
      </w:r>
      <w:r>
        <w:rPr>
          <w:rFonts w:ascii="Lucida Sans Unicode" w:eastAsia="Arial Unicode MS" w:hAnsi="Lucida Sans Unicode" w:cs="Lucida Sans Unicode"/>
          <w:b/>
          <w:bCs/>
          <w:caps/>
          <w:shadow/>
          <w:sz w:val="20"/>
          <w:szCs w:val="20"/>
          <w:lang w:val="tt-RU"/>
        </w:rPr>
        <w:t>Əте</w:t>
      </w:r>
      <w:r>
        <w:rPr>
          <w:rFonts w:ascii="Lucida Sans Unicode" w:eastAsia="Arial Unicode MS" w:hAnsi="Lucida Sans Unicode" w:cs="Lucida Sans Unicode"/>
          <w:b/>
          <w:bCs/>
          <w:caps/>
          <w:shadow/>
          <w:sz w:val="20"/>
          <w:szCs w:val="20"/>
        </w:rPr>
        <w:t xml:space="preserve">                                                 </w:t>
      </w:r>
      <w:r w:rsidR="00D1682A">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РАЙОНА ЕРМЕКЕЕВСКий РАЙОН</w:t>
      </w:r>
    </w:p>
    <w:p w:rsidR="00F21004" w:rsidRDefault="00F21004" w:rsidP="00F21004">
      <w:pPr>
        <w:spacing w:line="192" w:lineRule="auto"/>
        <w:ind w:left="-300"/>
        <w:rPr>
          <w:rFonts w:ascii="Lucida Sans Unicode" w:hAnsi="Lucida Sans Unicode" w:cs="Lucida Sans Unicode"/>
          <w:sz w:val="18"/>
          <w:szCs w:val="18"/>
        </w:rPr>
      </w:pPr>
    </w:p>
    <w:p w:rsidR="00F21004" w:rsidRDefault="00F21004" w:rsidP="00F21004">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w:t>
      </w:r>
      <w:r w:rsidR="00D1682A">
        <w:rPr>
          <w:rFonts w:ascii="Lucida Sans Unicode" w:hAnsi="Lucida Sans Unicode" w:cs="Lucida Sans Unicode"/>
          <w:b/>
          <w:sz w:val="16"/>
          <w:szCs w:val="16"/>
        </w:rPr>
        <w:t xml:space="preserve">       </w:t>
      </w:r>
      <w:r>
        <w:rPr>
          <w:rFonts w:ascii="Lucida Sans Unicode" w:hAnsi="Lucida Sans Unicode" w:cs="Lucida Sans Unicode"/>
          <w:b/>
          <w:sz w:val="16"/>
          <w:szCs w:val="16"/>
        </w:rPr>
        <w:t xml:space="preserve"> 452196, с. Нижнеулу-Елга, ул. Молодежная,10</w:t>
      </w:r>
    </w:p>
    <w:p w:rsidR="00F21004" w:rsidRDefault="00F21004" w:rsidP="00F21004">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F21004" w:rsidRDefault="00F21004" w:rsidP="00F21004">
      <w:pPr>
        <w:pBdr>
          <w:bottom w:val="thinThickSmallGap" w:sz="24" w:space="3" w:color="auto"/>
        </w:pBdr>
        <w:ind w:left="-300"/>
        <w:jc w:val="center"/>
        <w:rPr>
          <w:rFonts w:ascii="Lucida Sans Unicode" w:hAnsi="Lucida Sans Unicode" w:cs="Lucida Sans Unicode"/>
          <w:sz w:val="4"/>
          <w:szCs w:val="4"/>
        </w:rPr>
      </w:pPr>
    </w:p>
    <w:p w:rsidR="00F21004" w:rsidRDefault="00F21004" w:rsidP="00F21004">
      <w:pPr>
        <w:rPr>
          <w:rFonts w:eastAsia="Arial Unicode MS"/>
          <w:b/>
          <w:sz w:val="24"/>
          <w:szCs w:val="24"/>
        </w:rPr>
      </w:pPr>
    </w:p>
    <w:p w:rsidR="00F21004" w:rsidRDefault="00F21004" w:rsidP="00F21004">
      <w:pPr>
        <w:rPr>
          <w:rFonts w:eastAsia="Arial Unicode MS"/>
          <w:b/>
          <w:sz w:val="24"/>
          <w:szCs w:val="24"/>
        </w:rPr>
      </w:pPr>
      <w:r>
        <w:rPr>
          <w:rFonts w:eastAsia="Arial Unicode MS"/>
          <w:b/>
          <w:sz w:val="24"/>
          <w:szCs w:val="24"/>
        </w:rPr>
        <w:t>БОЙОРОҠ</w:t>
      </w:r>
      <w:r>
        <w:rPr>
          <w:rFonts w:eastAsia="Arial Unicode MS"/>
          <w:b/>
          <w:sz w:val="24"/>
        </w:rPr>
        <w:t xml:space="preserve">                                                     № 44  </w:t>
      </w:r>
      <w:r>
        <w:rPr>
          <w:rFonts w:eastAsia="Arial Unicode MS"/>
        </w:rPr>
        <w:t xml:space="preserve">                                   </w:t>
      </w:r>
      <w:r>
        <w:rPr>
          <w:rFonts w:eastAsia="Arial Unicode MS"/>
          <w:b/>
          <w:sz w:val="24"/>
        </w:rPr>
        <w:t>РАСПОРЯЖЕНИЕ</w:t>
      </w:r>
    </w:p>
    <w:p w:rsidR="00F21004" w:rsidRDefault="00F21004" w:rsidP="00F21004">
      <w:pPr>
        <w:rPr>
          <w:rFonts w:eastAsia="Arial Unicode MS"/>
          <w:sz w:val="24"/>
        </w:rPr>
      </w:pPr>
    </w:p>
    <w:p w:rsidR="00F21004" w:rsidRDefault="00F21004" w:rsidP="00F21004">
      <w:pPr>
        <w:rPr>
          <w:sz w:val="26"/>
          <w:szCs w:val="26"/>
        </w:rPr>
      </w:pPr>
      <w:r>
        <w:rPr>
          <w:rFonts w:eastAsia="Arial Unicode MS"/>
          <w:sz w:val="26"/>
          <w:szCs w:val="26"/>
        </w:rPr>
        <w:t xml:space="preserve">« 28 » декабрь 2019 </w:t>
      </w:r>
      <w:proofErr w:type="spellStart"/>
      <w:r>
        <w:rPr>
          <w:rFonts w:eastAsia="Arial Unicode MS"/>
          <w:sz w:val="26"/>
          <w:szCs w:val="26"/>
        </w:rPr>
        <w:t>й</w:t>
      </w:r>
      <w:proofErr w:type="spellEnd"/>
      <w:r>
        <w:rPr>
          <w:rFonts w:eastAsia="Arial Unicode MS"/>
          <w:sz w:val="26"/>
          <w:szCs w:val="26"/>
        </w:rPr>
        <w:t>.</w:t>
      </w:r>
      <w:r>
        <w:rPr>
          <w:sz w:val="26"/>
          <w:szCs w:val="26"/>
        </w:rPr>
        <w:t xml:space="preserve">                                          </w:t>
      </w:r>
      <w:r>
        <w:rPr>
          <w:rFonts w:eastAsia="Arial Unicode MS"/>
          <w:sz w:val="26"/>
          <w:szCs w:val="26"/>
        </w:rPr>
        <w:t xml:space="preserve">                                « 28 » декабря 2019 г.</w:t>
      </w:r>
      <w:r>
        <w:rPr>
          <w:sz w:val="26"/>
          <w:szCs w:val="26"/>
        </w:rPr>
        <w:t xml:space="preserve"> </w:t>
      </w:r>
    </w:p>
    <w:p w:rsidR="00F21004" w:rsidRPr="00F21004" w:rsidRDefault="00F21004" w:rsidP="00F21004">
      <w:pPr>
        <w:jc w:val="center"/>
        <w:rPr>
          <w:b/>
        </w:rPr>
      </w:pPr>
      <w:r>
        <w:rPr>
          <w:sz w:val="26"/>
          <w:szCs w:val="26"/>
        </w:rPr>
        <w:br/>
      </w:r>
      <w:r w:rsidRPr="00F21004">
        <w:rPr>
          <w:b/>
          <w:sz w:val="26"/>
          <w:szCs w:val="26"/>
        </w:rPr>
        <w:t>Об утверждении учетной политики для целей бюджетного учета</w:t>
      </w:r>
    </w:p>
    <w:tbl>
      <w:tblPr>
        <w:tblW w:w="8925" w:type="dxa"/>
        <w:tblLook w:val="04A0"/>
      </w:tblPr>
      <w:tblGrid>
        <w:gridCol w:w="4462"/>
        <w:gridCol w:w="4463"/>
      </w:tblGrid>
      <w:tr w:rsidR="00F21004" w:rsidTr="00C1358E">
        <w:tc>
          <w:tcPr>
            <w:tcW w:w="0" w:type="auto"/>
            <w:tcMar>
              <w:top w:w="60" w:type="dxa"/>
              <w:left w:w="60" w:type="dxa"/>
              <w:bottom w:w="60" w:type="dxa"/>
              <w:right w:w="60" w:type="dxa"/>
            </w:tcMar>
            <w:hideMark/>
          </w:tcPr>
          <w:p w:rsidR="00F21004" w:rsidRDefault="00F21004" w:rsidP="00C1358E">
            <w:pPr>
              <w:rPr>
                <w:sz w:val="26"/>
                <w:szCs w:val="26"/>
              </w:rPr>
            </w:pPr>
          </w:p>
        </w:tc>
        <w:tc>
          <w:tcPr>
            <w:tcW w:w="0" w:type="auto"/>
            <w:tcMar>
              <w:top w:w="60" w:type="dxa"/>
              <w:left w:w="60" w:type="dxa"/>
              <w:bottom w:w="60" w:type="dxa"/>
              <w:right w:w="60" w:type="dxa"/>
            </w:tcMar>
            <w:hideMark/>
          </w:tcPr>
          <w:p w:rsidR="00F21004" w:rsidRDefault="00F21004" w:rsidP="00C1358E">
            <w:pPr>
              <w:jc w:val="right"/>
              <w:rPr>
                <w:sz w:val="26"/>
                <w:szCs w:val="26"/>
              </w:rPr>
            </w:pPr>
          </w:p>
        </w:tc>
      </w:tr>
    </w:tbl>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p>
    <w:p w:rsidR="00F21004" w:rsidRDefault="00F21004" w:rsidP="00F21004">
      <w:pPr>
        <w:pStyle w:val="1"/>
        <w:spacing w:before="0" w:beforeAutospacing="0" w:after="240" w:afterAutospacing="0" w:line="276" w:lineRule="auto"/>
        <w:jc w:val="both"/>
        <w:textAlignment w:val="baseline"/>
        <w:rPr>
          <w:b w:val="0"/>
          <w:sz w:val="26"/>
          <w:szCs w:val="26"/>
        </w:rPr>
      </w:pPr>
      <w:r>
        <w:rPr>
          <w:sz w:val="26"/>
          <w:szCs w:val="26"/>
        </w:rPr>
        <w:t xml:space="preserve">          </w:t>
      </w:r>
      <w:proofErr w:type="gramStart"/>
      <w:r>
        <w:rPr>
          <w:b w:val="0"/>
          <w:sz w:val="26"/>
          <w:szCs w:val="26"/>
        </w:rPr>
        <w:t xml:space="preserve">Во исполнение  Федерального  Закона от 06.12.2011 № 402-ФЗ  </w:t>
      </w:r>
      <w:r>
        <w:rPr>
          <w:b w:val="0"/>
          <w:color w:val="333333"/>
          <w:sz w:val="26"/>
          <w:szCs w:val="26"/>
        </w:rPr>
        <w:t xml:space="preserve">"О бухгалтерском учете"  </w:t>
      </w:r>
      <w:r>
        <w:rPr>
          <w:b w:val="0"/>
          <w:sz w:val="26"/>
          <w:szCs w:val="26"/>
        </w:rPr>
        <w:t xml:space="preserve"> и приказа Минфина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Федерального стандарта «Учетная политика, оценочные значения и ошибки», утвержденного приказом Минфина</w:t>
      </w:r>
      <w:proofErr w:type="gramEnd"/>
      <w:r>
        <w:rPr>
          <w:b w:val="0"/>
          <w:sz w:val="26"/>
          <w:szCs w:val="26"/>
        </w:rPr>
        <w:t xml:space="preserve"> от 30.12.2017 № 274н,</w:t>
      </w: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Pr>
          <w:sz w:val="26"/>
          <w:szCs w:val="26"/>
        </w:rPr>
        <w:t>  </w:t>
      </w:r>
    </w:p>
    <w:p w:rsidR="00BA2AB9" w:rsidRPr="00252FD6" w:rsidRDefault="00BA2AB9" w:rsidP="00BA2AB9">
      <w:pPr>
        <w:spacing w:line="276" w:lineRule="auto"/>
        <w:jc w:val="both"/>
        <w:rPr>
          <w:color w:val="auto"/>
          <w:sz w:val="26"/>
          <w:szCs w:val="26"/>
        </w:rPr>
      </w:pPr>
      <w:r>
        <w:rPr>
          <w:sz w:val="26"/>
          <w:szCs w:val="26"/>
        </w:rPr>
        <w:t xml:space="preserve">        1. Утвердить учетную политику  </w:t>
      </w:r>
      <w:r w:rsidRPr="00BA2AB9">
        <w:rPr>
          <w:sz w:val="26"/>
          <w:szCs w:val="26"/>
        </w:rPr>
        <w:t>Администраци</w:t>
      </w:r>
      <w:r>
        <w:rPr>
          <w:sz w:val="26"/>
          <w:szCs w:val="26"/>
        </w:rPr>
        <w:t>и</w:t>
      </w:r>
      <w:r w:rsidRPr="00BA2AB9">
        <w:rPr>
          <w:sz w:val="26"/>
          <w:szCs w:val="26"/>
        </w:rPr>
        <w:t xml:space="preserve">  сельского поселения Нижнеулу-Елгинский сельсовет муниципального района Ермекеевский район Республики Башкортостан</w:t>
      </w:r>
      <w:r>
        <w:rPr>
          <w:sz w:val="26"/>
          <w:szCs w:val="26"/>
        </w:rPr>
        <w:t xml:space="preserve">  для целей бюджетного учета согласно приложению и ввести ее в действие </w:t>
      </w:r>
      <w:r w:rsidRPr="00252FD6">
        <w:rPr>
          <w:color w:val="auto"/>
          <w:sz w:val="26"/>
          <w:szCs w:val="26"/>
        </w:rPr>
        <w:t xml:space="preserve">с </w:t>
      </w:r>
      <w:r w:rsidRPr="00252FD6">
        <w:rPr>
          <w:rStyle w:val="fill"/>
          <w:b w:val="0"/>
          <w:i w:val="0"/>
          <w:color w:val="auto"/>
          <w:sz w:val="26"/>
          <w:szCs w:val="26"/>
        </w:rPr>
        <w:t>1 января 2019 года</w:t>
      </w:r>
      <w:r w:rsidRPr="00252FD6">
        <w:rPr>
          <w:color w:val="auto"/>
          <w:sz w:val="26"/>
          <w:szCs w:val="26"/>
        </w:rPr>
        <w:t>.</w:t>
      </w:r>
    </w:p>
    <w:p w:rsidR="00F21004" w:rsidRDefault="00F21004" w:rsidP="00BA2AB9">
      <w:pPr>
        <w:spacing w:line="276" w:lineRule="auto"/>
        <w:jc w:val="both"/>
        <w:rPr>
          <w:sz w:val="26"/>
          <w:szCs w:val="26"/>
        </w:rPr>
      </w:pPr>
      <w:r>
        <w:rPr>
          <w:sz w:val="26"/>
          <w:szCs w:val="26"/>
        </w:rPr>
        <w:t>  </w:t>
      </w: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2. </w:t>
      </w:r>
      <w:proofErr w:type="gramStart"/>
      <w:r>
        <w:rPr>
          <w:sz w:val="26"/>
          <w:szCs w:val="26"/>
        </w:rPr>
        <w:t>Контроль за</w:t>
      </w:r>
      <w:proofErr w:type="gramEnd"/>
      <w:r>
        <w:rPr>
          <w:sz w:val="26"/>
          <w:szCs w:val="26"/>
        </w:rPr>
        <w:t xml:space="preserve"> исполнением данного распоряжения оставляю за собой.</w:t>
      </w: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Глава сельского поселения                                                О.В.Зарянова</w:t>
      </w: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21004" w:rsidRDefault="00F21004" w:rsidP="00F2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21004" w:rsidRDefault="00F21004" w:rsidP="00F21004"/>
    <w:p w:rsidR="00F21004" w:rsidRDefault="00F21004" w:rsidP="00F21004"/>
    <w:p w:rsidR="00F21004" w:rsidRDefault="00F21004" w:rsidP="00F21004"/>
    <w:p w:rsidR="00F21004" w:rsidRDefault="00F21004" w:rsidP="00F21004"/>
    <w:p w:rsidR="00F21004" w:rsidRDefault="00F21004" w:rsidP="00F21004"/>
    <w:p w:rsidR="00F21004" w:rsidRDefault="00F21004" w:rsidP="00F21004"/>
    <w:p w:rsidR="00F21004" w:rsidRDefault="00F21004" w:rsidP="00F21004"/>
    <w:p w:rsidR="000F54F5" w:rsidRDefault="000F54F5" w:rsidP="00F21004"/>
    <w:tbl>
      <w:tblPr>
        <w:tblW w:w="3371" w:type="dxa"/>
        <w:jc w:val="right"/>
        <w:tblInd w:w="-386" w:type="dxa"/>
        <w:tblCellMar>
          <w:top w:w="15" w:type="dxa"/>
          <w:left w:w="15" w:type="dxa"/>
          <w:bottom w:w="15" w:type="dxa"/>
          <w:right w:w="15" w:type="dxa"/>
        </w:tblCellMar>
        <w:tblLook w:val="04A0"/>
      </w:tblPr>
      <w:tblGrid>
        <w:gridCol w:w="3371"/>
      </w:tblGrid>
      <w:tr w:rsidR="000F54F5" w:rsidRPr="006646E9" w:rsidTr="00C1358E">
        <w:trPr>
          <w:jc w:val="right"/>
        </w:trPr>
        <w:tc>
          <w:tcPr>
            <w:tcW w:w="3371" w:type="dxa"/>
            <w:tcMar>
              <w:top w:w="60" w:type="dxa"/>
              <w:left w:w="60" w:type="dxa"/>
              <w:bottom w:w="60" w:type="dxa"/>
              <w:right w:w="60" w:type="dxa"/>
            </w:tcMar>
            <w:hideMark/>
          </w:tcPr>
          <w:p w:rsidR="00721416" w:rsidRDefault="00721416" w:rsidP="00721416">
            <w:pPr>
              <w:pStyle w:val="a4"/>
              <w:rPr>
                <w:rFonts w:ascii="Times New Roman" w:hAnsi="Times New Roman" w:cs="Times New Roman"/>
                <w:sz w:val="20"/>
                <w:szCs w:val="20"/>
              </w:rPr>
            </w:pPr>
            <w:r w:rsidRPr="00A36738">
              <w:rPr>
                <w:rFonts w:ascii="Times New Roman" w:hAnsi="Times New Roman" w:cs="Times New Roman"/>
                <w:sz w:val="20"/>
                <w:szCs w:val="20"/>
              </w:rPr>
              <w:lastRenderedPageBreak/>
              <w:t>Приложение 1</w:t>
            </w:r>
            <w:r w:rsidRPr="00A36738">
              <w:rPr>
                <w:rFonts w:ascii="Times New Roman" w:hAnsi="Times New Roman" w:cs="Times New Roman"/>
                <w:sz w:val="20"/>
                <w:szCs w:val="20"/>
              </w:rPr>
              <w:br/>
              <w:t xml:space="preserve">к распоряжению  главы </w:t>
            </w:r>
            <w:r>
              <w:rPr>
                <w:rFonts w:ascii="Times New Roman" w:hAnsi="Times New Roman" w:cs="Times New Roman"/>
                <w:sz w:val="20"/>
                <w:szCs w:val="20"/>
              </w:rPr>
              <w:t xml:space="preserve"> СП</w:t>
            </w:r>
            <w:r w:rsidRPr="00A36738">
              <w:rPr>
                <w:rFonts w:ascii="Times New Roman" w:hAnsi="Times New Roman" w:cs="Times New Roman"/>
                <w:sz w:val="20"/>
                <w:szCs w:val="20"/>
              </w:rPr>
              <w:t xml:space="preserve">  Нижне</w:t>
            </w:r>
            <w:r>
              <w:rPr>
                <w:rFonts w:ascii="Times New Roman" w:hAnsi="Times New Roman" w:cs="Times New Roman"/>
                <w:sz w:val="20"/>
                <w:szCs w:val="20"/>
              </w:rPr>
              <w:t>улу-Елги</w:t>
            </w:r>
            <w:r w:rsidRPr="00A36738">
              <w:rPr>
                <w:rFonts w:ascii="Times New Roman" w:hAnsi="Times New Roman" w:cs="Times New Roman"/>
                <w:sz w:val="20"/>
                <w:szCs w:val="20"/>
              </w:rPr>
              <w:t>нск</w:t>
            </w:r>
            <w:r>
              <w:rPr>
                <w:rFonts w:ascii="Times New Roman" w:hAnsi="Times New Roman" w:cs="Times New Roman"/>
                <w:sz w:val="20"/>
                <w:szCs w:val="20"/>
              </w:rPr>
              <w:t>и</w:t>
            </w:r>
            <w:r w:rsidRPr="00A36738">
              <w:rPr>
                <w:rFonts w:ascii="Times New Roman" w:hAnsi="Times New Roman" w:cs="Times New Roman"/>
                <w:sz w:val="20"/>
                <w:szCs w:val="20"/>
              </w:rPr>
              <w:t xml:space="preserve">й  </w:t>
            </w:r>
            <w:r>
              <w:rPr>
                <w:rFonts w:ascii="Times New Roman" w:hAnsi="Times New Roman" w:cs="Times New Roman"/>
                <w:sz w:val="20"/>
                <w:szCs w:val="20"/>
              </w:rPr>
              <w:t xml:space="preserve">сельсовет  </w:t>
            </w:r>
          </w:p>
          <w:p w:rsidR="000F54F5" w:rsidRPr="00721416" w:rsidRDefault="00721416" w:rsidP="00721416">
            <w:pPr>
              <w:pStyle w:val="a4"/>
              <w:rPr>
                <w:rFonts w:ascii="Times New Roman" w:hAnsi="Times New Roman" w:cs="Times New Roman"/>
                <w:sz w:val="20"/>
                <w:szCs w:val="20"/>
              </w:rPr>
            </w:pPr>
            <w:r>
              <w:rPr>
                <w:rFonts w:ascii="Times New Roman" w:hAnsi="Times New Roman" w:cs="Times New Roman"/>
                <w:sz w:val="20"/>
                <w:szCs w:val="20"/>
              </w:rPr>
              <w:t xml:space="preserve">от </w:t>
            </w:r>
            <w:r w:rsidRPr="00A36738">
              <w:rPr>
                <w:rFonts w:ascii="Times New Roman" w:hAnsi="Times New Roman" w:cs="Times New Roman"/>
                <w:sz w:val="20"/>
                <w:szCs w:val="20"/>
              </w:rPr>
              <w:t>28</w:t>
            </w:r>
            <w:r>
              <w:rPr>
                <w:rFonts w:ascii="Times New Roman" w:hAnsi="Times New Roman" w:cs="Times New Roman"/>
                <w:sz w:val="20"/>
                <w:szCs w:val="20"/>
              </w:rPr>
              <w:t>.12.</w:t>
            </w:r>
            <w:r w:rsidRPr="00A36738">
              <w:rPr>
                <w:rFonts w:ascii="Times New Roman" w:hAnsi="Times New Roman" w:cs="Times New Roman"/>
                <w:sz w:val="20"/>
                <w:szCs w:val="20"/>
              </w:rPr>
              <w:t>2018</w:t>
            </w:r>
            <w:r w:rsidRPr="00A36738">
              <w:rPr>
                <w:rFonts w:ascii="Times New Roman" w:hAnsi="Times New Roman" w:cs="Times New Roman"/>
                <w:i/>
                <w:iCs/>
                <w:sz w:val="20"/>
                <w:szCs w:val="20"/>
              </w:rPr>
              <w:t xml:space="preserve"> </w:t>
            </w:r>
            <w:r w:rsidRPr="00A36738">
              <w:rPr>
                <w:rFonts w:ascii="Times New Roman" w:hAnsi="Times New Roman" w:cs="Times New Roman"/>
                <w:sz w:val="20"/>
                <w:szCs w:val="20"/>
              </w:rPr>
              <w:t>г.</w:t>
            </w:r>
            <w:r>
              <w:rPr>
                <w:rFonts w:ascii="Times New Roman" w:hAnsi="Times New Roman" w:cs="Times New Roman"/>
                <w:sz w:val="20"/>
                <w:szCs w:val="20"/>
              </w:rPr>
              <w:t xml:space="preserve">  №</w:t>
            </w:r>
            <w:r w:rsidRPr="00A36738">
              <w:rPr>
                <w:rFonts w:ascii="Times New Roman" w:hAnsi="Times New Roman" w:cs="Times New Roman"/>
                <w:sz w:val="20"/>
                <w:szCs w:val="20"/>
              </w:rPr>
              <w:t> </w:t>
            </w:r>
            <w:r>
              <w:rPr>
                <w:rFonts w:ascii="Times New Roman" w:hAnsi="Times New Roman" w:cs="Times New Roman"/>
                <w:sz w:val="20"/>
                <w:szCs w:val="20"/>
              </w:rPr>
              <w:t xml:space="preserve"> 44</w:t>
            </w:r>
          </w:p>
        </w:tc>
      </w:tr>
    </w:tbl>
    <w:p w:rsidR="000F54F5" w:rsidRPr="006646E9" w:rsidRDefault="000F54F5" w:rsidP="000F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646E9">
        <w:rPr>
          <w:szCs w:val="20"/>
        </w:rPr>
        <w:t>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F7D01">
        <w:rPr>
          <w:b/>
          <w:bCs/>
          <w:sz w:val="24"/>
          <w:szCs w:val="24"/>
        </w:rPr>
        <w:t>Учетная политика для целей бюджетного учета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Учетная политика Администрации сельского поселения </w:t>
      </w:r>
      <w:r>
        <w:rPr>
          <w:sz w:val="24"/>
          <w:szCs w:val="24"/>
        </w:rPr>
        <w:t>Нижнеулу-Елгинский</w:t>
      </w:r>
      <w:r w:rsidR="000F54F5" w:rsidRPr="009F7D01">
        <w:rPr>
          <w:sz w:val="24"/>
          <w:szCs w:val="24"/>
        </w:rPr>
        <w:t xml:space="preserve"> сельсовет муниципального района Ермекеевский район Республики Башкортостан разработана в соответствии:</w:t>
      </w:r>
    </w:p>
    <w:p w:rsidR="000F54F5" w:rsidRPr="009F7D01" w:rsidRDefault="000F54F5" w:rsidP="009F7D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9F7D01">
        <w:rPr>
          <w:sz w:val="24"/>
          <w:szCs w:val="24"/>
        </w:rPr>
        <w:t>с приказом Минфина от 01.12.2010 № 157н «</w:t>
      </w:r>
      <w:r w:rsidRPr="009F7D01">
        <w:rPr>
          <w:i/>
          <w:i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F7D01">
        <w:rPr>
          <w:sz w:val="24"/>
          <w:szCs w:val="24"/>
        </w:rPr>
        <w:t>» (далее – Инструкции к Единому плану счетов № 157н);</w:t>
      </w:r>
    </w:p>
    <w:p w:rsidR="000F54F5" w:rsidRPr="009F7D01" w:rsidRDefault="000F54F5" w:rsidP="009F7D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9F7D01">
        <w:rPr>
          <w:sz w:val="24"/>
          <w:szCs w:val="24"/>
        </w:rPr>
        <w:t>приказом Минфина от 06.12.2010 № 162н «</w:t>
      </w:r>
      <w:r w:rsidRPr="009F7D01">
        <w:rPr>
          <w:i/>
          <w:iCs/>
          <w:sz w:val="24"/>
          <w:szCs w:val="24"/>
        </w:rPr>
        <w:t>Об утверждении Плана счетов бюджетного учета и Инструкции по его применению</w:t>
      </w:r>
      <w:r w:rsidRPr="009F7D01">
        <w:rPr>
          <w:sz w:val="24"/>
          <w:szCs w:val="24"/>
        </w:rPr>
        <w:t>» (далее – Инструкция № 162н);</w:t>
      </w:r>
    </w:p>
    <w:p w:rsidR="000F54F5" w:rsidRPr="009F7D01" w:rsidRDefault="000F54F5" w:rsidP="009F7D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9F7D01">
        <w:rPr>
          <w:sz w:val="24"/>
          <w:szCs w:val="24"/>
          <w:shd w:val="clear" w:color="auto" w:fill="FFFFFF"/>
        </w:rPr>
        <w:t>приказом Минфина от 08.06.2018 № 132н «</w:t>
      </w:r>
      <w:r w:rsidRPr="009F7D01">
        <w:rPr>
          <w:i/>
          <w:sz w:val="24"/>
          <w:szCs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9F7D01">
        <w:rPr>
          <w:sz w:val="24"/>
          <w:szCs w:val="24"/>
          <w:shd w:val="clear" w:color="auto" w:fill="FFFFFF"/>
        </w:rPr>
        <w:t>(далее – приказ № 132н);</w:t>
      </w:r>
    </w:p>
    <w:p w:rsidR="000F54F5" w:rsidRPr="009F7D01" w:rsidRDefault="000F54F5" w:rsidP="009F7D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9F7D01">
        <w:rPr>
          <w:sz w:val="24"/>
          <w:szCs w:val="24"/>
          <w:shd w:val="clear" w:color="auto" w:fill="FFFFFF"/>
        </w:rPr>
        <w:t xml:space="preserve">приказом Минфина от 29.11.2017 № 209н </w:t>
      </w:r>
      <w:r w:rsidRPr="009F7D01">
        <w:rPr>
          <w:i/>
          <w:sz w:val="24"/>
          <w:szCs w:val="24"/>
          <w:shd w:val="clear" w:color="auto" w:fill="FFFFFF"/>
        </w:rPr>
        <w:t xml:space="preserve">«Об утверждении </w:t>
      </w:r>
      <w:proofErr w:type="gramStart"/>
      <w:r w:rsidRPr="009F7D01">
        <w:rPr>
          <w:i/>
          <w:sz w:val="24"/>
          <w:szCs w:val="24"/>
          <w:shd w:val="clear" w:color="auto" w:fill="FFFFFF"/>
        </w:rPr>
        <w:t>Порядка применения классификации операций сектора государственного</w:t>
      </w:r>
      <w:proofErr w:type="gramEnd"/>
      <w:r w:rsidRPr="009F7D01">
        <w:rPr>
          <w:i/>
          <w:sz w:val="24"/>
          <w:szCs w:val="24"/>
          <w:shd w:val="clear" w:color="auto" w:fill="FFFFFF"/>
        </w:rPr>
        <w:t xml:space="preserve"> управления» </w:t>
      </w:r>
      <w:r w:rsidRPr="009F7D01">
        <w:rPr>
          <w:sz w:val="24"/>
          <w:szCs w:val="24"/>
          <w:shd w:val="clear" w:color="auto" w:fill="FFFFFF"/>
        </w:rPr>
        <w:t>(далее – приказ № 209н);</w:t>
      </w:r>
    </w:p>
    <w:p w:rsidR="000F54F5" w:rsidRPr="009F7D01" w:rsidRDefault="000F54F5" w:rsidP="009F7D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9F7D01">
        <w:rPr>
          <w:sz w:val="24"/>
          <w:szCs w:val="24"/>
        </w:rPr>
        <w:t>приказом Минфина от 30.03.2015 № 52н «</w:t>
      </w:r>
      <w:r w:rsidRPr="009F7D01">
        <w:rPr>
          <w:i/>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F7D01">
        <w:rPr>
          <w:sz w:val="24"/>
          <w:szCs w:val="24"/>
        </w:rPr>
        <w:t>» (далее – приказ № 52н);</w:t>
      </w:r>
    </w:p>
    <w:p w:rsidR="000F54F5" w:rsidRPr="009F7D01" w:rsidRDefault="000F54F5" w:rsidP="009F7D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proofErr w:type="gramStart"/>
      <w:r w:rsidRPr="009F7D01">
        <w:rPr>
          <w:sz w:val="24"/>
          <w:szCs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9F7D01">
        <w:rPr>
          <w:sz w:val="24"/>
          <w:szCs w:val="24"/>
          <w:shd w:val="clear" w:color="auto" w:fill="FFFFFF"/>
        </w:rPr>
        <w:t xml:space="preserve">от 30.12.2017 </w:t>
      </w:r>
      <w:r w:rsidRPr="009F7D01">
        <w:rPr>
          <w:sz w:val="24"/>
          <w:szCs w:val="24"/>
        </w:rPr>
        <w:t>№ 274н, № 275н, № 278н (далее – соответственно СГС «Учетная политика, оценочные значения и ошибки», СГС «</w:t>
      </w:r>
      <w:r w:rsidRPr="009F7D01">
        <w:rPr>
          <w:sz w:val="24"/>
          <w:szCs w:val="24"/>
          <w:shd w:val="clear" w:color="auto" w:fill="FFFFFF"/>
        </w:rPr>
        <w:t>События после отчетной даты</w:t>
      </w:r>
      <w:r w:rsidRPr="009F7D01">
        <w:rPr>
          <w:sz w:val="24"/>
          <w:szCs w:val="24"/>
        </w:rPr>
        <w:t>», СГС «</w:t>
      </w:r>
      <w:r w:rsidRPr="009F7D01">
        <w:rPr>
          <w:sz w:val="24"/>
          <w:szCs w:val="24"/>
          <w:shd w:val="clear" w:color="auto" w:fill="FFFFFF"/>
        </w:rPr>
        <w:t>Отчет</w:t>
      </w:r>
      <w:proofErr w:type="gramEnd"/>
      <w:r w:rsidRPr="009F7D01">
        <w:rPr>
          <w:sz w:val="24"/>
          <w:szCs w:val="24"/>
          <w:shd w:val="clear" w:color="auto" w:fill="FFFFFF"/>
        </w:rPr>
        <w:t xml:space="preserve"> о движении денежных средств</w:t>
      </w:r>
      <w:r w:rsidRPr="009F7D01">
        <w:rPr>
          <w:sz w:val="24"/>
          <w:szCs w:val="24"/>
        </w:rPr>
        <w:t xml:space="preserve">»), </w:t>
      </w:r>
      <w:r w:rsidRPr="009F7D01">
        <w:rPr>
          <w:sz w:val="24"/>
          <w:szCs w:val="24"/>
          <w:shd w:val="clear" w:color="auto" w:fill="FFFFFF"/>
        </w:rPr>
        <w:t>от 27.02.2018 № 32н (</w:t>
      </w:r>
      <w:r w:rsidRPr="009F7D01">
        <w:rPr>
          <w:sz w:val="24"/>
          <w:szCs w:val="24"/>
        </w:rPr>
        <w:t>далее – СГС «</w:t>
      </w:r>
      <w:r w:rsidRPr="009F7D01">
        <w:rPr>
          <w:sz w:val="24"/>
          <w:szCs w:val="24"/>
          <w:shd w:val="clear" w:color="auto" w:fill="FFFFFF"/>
        </w:rPr>
        <w:t>Доходы</w:t>
      </w:r>
      <w:r w:rsidRPr="009F7D01">
        <w:rPr>
          <w:sz w:val="24"/>
          <w:szCs w:val="24"/>
        </w:rPr>
        <w:t>»</w:t>
      </w:r>
      <w:r w:rsidRPr="009F7D01">
        <w:rPr>
          <w:sz w:val="24"/>
          <w:szCs w:val="24"/>
          <w:shd w:val="clear" w:color="auto" w:fill="FFFFFF"/>
        </w:rPr>
        <w:t>), от 30.05.2018 № 122н (</w:t>
      </w:r>
      <w:r w:rsidRPr="009F7D01">
        <w:rPr>
          <w:sz w:val="24"/>
          <w:szCs w:val="24"/>
        </w:rPr>
        <w:t>далее –</w:t>
      </w:r>
      <w:r w:rsidRPr="009F7D01">
        <w:rPr>
          <w:sz w:val="24"/>
          <w:szCs w:val="24"/>
          <w:shd w:val="clear" w:color="auto" w:fill="FFFFFF"/>
        </w:rPr>
        <w:t xml:space="preserve"> СГС «</w:t>
      </w:r>
      <w:r w:rsidRPr="009F7D01">
        <w:rPr>
          <w:sz w:val="24"/>
          <w:szCs w:val="24"/>
        </w:rPr>
        <w:t>Влияние изменений курсов иностранных валют»).</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Используемые термины и сокращения</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379"/>
      </w:tblGrid>
      <w:tr w:rsidR="000F54F5" w:rsidRPr="009F7D01" w:rsidTr="00E05197">
        <w:tc>
          <w:tcPr>
            <w:tcW w:w="3544"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F7D01">
              <w:rPr>
                <w:b/>
                <w:sz w:val="24"/>
                <w:szCs w:val="24"/>
              </w:rPr>
              <w:t>Наименование</w:t>
            </w:r>
          </w:p>
        </w:tc>
        <w:tc>
          <w:tcPr>
            <w:tcW w:w="6379"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F7D01">
              <w:rPr>
                <w:b/>
                <w:sz w:val="24"/>
                <w:szCs w:val="24"/>
              </w:rPr>
              <w:t xml:space="preserve">Расшифровка </w:t>
            </w:r>
          </w:p>
        </w:tc>
      </w:tr>
      <w:tr w:rsidR="000F54F5" w:rsidRPr="009F7D01" w:rsidTr="00E05197">
        <w:tc>
          <w:tcPr>
            <w:tcW w:w="3544"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Учреждение</w:t>
            </w:r>
          </w:p>
        </w:tc>
        <w:tc>
          <w:tcPr>
            <w:tcW w:w="6379"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xml:space="preserve">Администрации сельского поселения </w:t>
            </w:r>
            <w:r w:rsidR="00E05197">
              <w:rPr>
                <w:sz w:val="24"/>
                <w:szCs w:val="24"/>
              </w:rPr>
              <w:t xml:space="preserve"> Нижнеулу-Елгинский</w:t>
            </w:r>
            <w:r w:rsidR="00E05197" w:rsidRPr="009F7D01">
              <w:rPr>
                <w:sz w:val="24"/>
                <w:szCs w:val="24"/>
              </w:rPr>
              <w:t xml:space="preserve"> </w:t>
            </w:r>
            <w:r w:rsidRPr="009F7D01">
              <w:rPr>
                <w:sz w:val="24"/>
                <w:szCs w:val="24"/>
              </w:rPr>
              <w:t>сельсовет муниципального района Ермекеевский район Республики Башкортостан</w:t>
            </w:r>
          </w:p>
        </w:tc>
      </w:tr>
      <w:tr w:rsidR="000F54F5" w:rsidRPr="009F7D01" w:rsidTr="00E05197">
        <w:tc>
          <w:tcPr>
            <w:tcW w:w="3544"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КБК</w:t>
            </w:r>
          </w:p>
        </w:tc>
        <w:tc>
          <w:tcPr>
            <w:tcW w:w="6379"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1–17 разряды номера счета в соответствии с Рабочим планом счетов</w:t>
            </w:r>
          </w:p>
        </w:tc>
      </w:tr>
    </w:tbl>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F54F5" w:rsidRDefault="00E05197"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sz w:val="24"/>
          <w:szCs w:val="24"/>
        </w:rPr>
        <w:t xml:space="preserve">                                                                   </w:t>
      </w:r>
      <w:r w:rsidR="000F54F5" w:rsidRPr="009F7D01">
        <w:rPr>
          <w:sz w:val="24"/>
          <w:szCs w:val="24"/>
        </w:rPr>
        <w:t> </w:t>
      </w:r>
      <w:r w:rsidR="000F54F5" w:rsidRPr="009F7D01">
        <w:rPr>
          <w:b/>
          <w:bCs/>
          <w:sz w:val="24"/>
          <w:szCs w:val="24"/>
          <w:lang w:val="en-US"/>
        </w:rPr>
        <w:t>I</w:t>
      </w:r>
      <w:r w:rsidR="000F54F5" w:rsidRPr="009F7D01">
        <w:rPr>
          <w:b/>
          <w:bCs/>
          <w:sz w:val="24"/>
          <w:szCs w:val="24"/>
        </w:rPr>
        <w:t>. Общие положения</w:t>
      </w:r>
    </w:p>
    <w:p w:rsidR="00E05197" w:rsidRPr="009F7D01" w:rsidRDefault="00E05197"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F54F5" w:rsidRPr="009F7D01" w:rsidRDefault="00E05197"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1. Бюджетный учет ведет Муниципальное казенное учреждение «Централизованная бухгалтерия муниципального района Ермекеевский район Республики Башкортостан» по соглашению на осуществление полномочий по ведению бухгалтерского (бюджетного) учета. Сотрудник бухгалтерии руководствуется в работе </w:t>
      </w:r>
      <w:r w:rsidR="000F54F5" w:rsidRPr="009F7D01">
        <w:rPr>
          <w:color w:val="C00000"/>
          <w:sz w:val="24"/>
          <w:szCs w:val="24"/>
        </w:rPr>
        <w:t xml:space="preserve"> </w:t>
      </w:r>
      <w:r w:rsidR="000F54F5" w:rsidRPr="009F7D01">
        <w:rPr>
          <w:sz w:val="24"/>
          <w:szCs w:val="24"/>
        </w:rPr>
        <w:t>Положением о бухгалтерии, должностными инструкциями.</w:t>
      </w:r>
      <w:r w:rsidR="000F54F5" w:rsidRPr="009F7D01">
        <w:rPr>
          <w:sz w:val="24"/>
          <w:szCs w:val="24"/>
        </w:rPr>
        <w:br/>
      </w:r>
      <w:r>
        <w:rPr>
          <w:sz w:val="24"/>
          <w:szCs w:val="24"/>
        </w:rPr>
        <w:t xml:space="preserve">        </w:t>
      </w:r>
      <w:r w:rsidR="000F54F5" w:rsidRPr="009F7D01">
        <w:rPr>
          <w:sz w:val="24"/>
          <w:szCs w:val="24"/>
        </w:rPr>
        <w:t>Ответственным за ведение бюджетного учета в учреждении является начальник.</w:t>
      </w:r>
      <w:r w:rsidR="000F54F5" w:rsidRPr="009F7D01">
        <w:rPr>
          <w:sz w:val="24"/>
          <w:szCs w:val="24"/>
        </w:rPr>
        <w:br/>
        <w:t>Основание: часть 3 статьи 7 Закона от 06.12.2011 № 402-ФЗ, пункт 4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2. В учреждении действуют постоянные комиссии:</w:t>
      </w:r>
      <w:r w:rsidR="000F54F5" w:rsidRPr="009F7D01">
        <w:rPr>
          <w:sz w:val="24"/>
          <w:szCs w:val="24"/>
        </w:rPr>
        <w:br/>
      </w:r>
      <w:r>
        <w:rPr>
          <w:sz w:val="24"/>
          <w:szCs w:val="24"/>
        </w:rPr>
        <w:t xml:space="preserve">        </w:t>
      </w:r>
      <w:r w:rsidR="000F54F5" w:rsidRPr="009F7D01">
        <w:rPr>
          <w:sz w:val="24"/>
          <w:szCs w:val="24"/>
        </w:rPr>
        <w:t xml:space="preserve">– комиссия по поступлению и выбытию активов; </w:t>
      </w:r>
      <w:r w:rsidR="000F54F5" w:rsidRPr="009F7D01">
        <w:rPr>
          <w:sz w:val="24"/>
          <w:szCs w:val="24"/>
        </w:rPr>
        <w:br/>
      </w:r>
      <w:r>
        <w:rPr>
          <w:sz w:val="24"/>
          <w:szCs w:val="24"/>
        </w:rPr>
        <w:t xml:space="preserve">        </w:t>
      </w:r>
      <w:r w:rsidR="000F54F5" w:rsidRPr="009F7D01">
        <w:rPr>
          <w:sz w:val="24"/>
          <w:szCs w:val="24"/>
        </w:rPr>
        <w:t xml:space="preserve">– инвентаризационная комиссия ; </w:t>
      </w:r>
      <w:r w:rsidR="000F54F5" w:rsidRPr="009F7D01">
        <w:rPr>
          <w:sz w:val="24"/>
          <w:szCs w:val="24"/>
        </w:rPr>
        <w:br/>
      </w:r>
      <w:r>
        <w:rPr>
          <w:sz w:val="24"/>
          <w:szCs w:val="24"/>
        </w:rPr>
        <w:t xml:space="preserve">        </w:t>
      </w:r>
      <w:r w:rsidR="000F54F5" w:rsidRPr="009F7D01">
        <w:rPr>
          <w:sz w:val="24"/>
          <w:szCs w:val="24"/>
        </w:rPr>
        <w:t>– комиссия для проведения внезапной ревизии кассы</w:t>
      </w:r>
      <w:proofErr w:type="gramStart"/>
      <w:r w:rsidR="000F54F5" w:rsidRPr="009F7D01">
        <w:rPr>
          <w:sz w:val="24"/>
          <w:szCs w:val="24"/>
        </w:rPr>
        <w:t xml:space="preserve"> .</w:t>
      </w:r>
      <w:proofErr w:type="gramEnd"/>
    </w:p>
    <w:p w:rsidR="000F54F5" w:rsidRPr="009F7D01" w:rsidRDefault="000F54F5"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r w:rsidR="00E05197">
        <w:rPr>
          <w:sz w:val="24"/>
          <w:szCs w:val="24"/>
        </w:rPr>
        <w:t xml:space="preserve">        </w:t>
      </w:r>
      <w:r w:rsidRPr="009F7D01">
        <w:rPr>
          <w:sz w:val="24"/>
          <w:szCs w:val="24"/>
        </w:rPr>
        <w:t>3. Учреждение публикует основные положения учетной политики на своем официальном сайте путем размещения копий документов учетной политики.</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9 СГС «Учетная политика, оценочные значения и ошибки».</w:t>
      </w:r>
    </w:p>
    <w:p w:rsidR="000F54F5" w:rsidRPr="009F7D01" w:rsidRDefault="000F54F5"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r w:rsidR="00E05197">
        <w:rPr>
          <w:sz w:val="24"/>
          <w:szCs w:val="24"/>
        </w:rPr>
        <w:t xml:space="preserve">        </w:t>
      </w:r>
      <w:r w:rsidRPr="009F7D01">
        <w:rPr>
          <w:sz w:val="24"/>
          <w:szCs w:val="24"/>
        </w:rPr>
        <w:t>4.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Основание: пункты 17, 20, 32 СГС «Учетная политика, оценочные значения и ошибки».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F7D01">
        <w:rPr>
          <w:b/>
          <w:bCs/>
          <w:sz w:val="24"/>
          <w:szCs w:val="24"/>
          <w:lang w:val="en-US"/>
        </w:rPr>
        <w:t>II</w:t>
      </w:r>
      <w:r w:rsidRPr="009F7D01">
        <w:rPr>
          <w:b/>
          <w:bCs/>
          <w:sz w:val="24"/>
          <w:szCs w:val="24"/>
        </w:rPr>
        <w:t>. Технология обработки учетной информации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1. Бухучет ведется в электронном виде с применением программных продуктов </w:t>
      </w:r>
      <w:r w:rsidR="000F54F5" w:rsidRPr="009F7D01">
        <w:rPr>
          <w:rStyle w:val="fill"/>
          <w:b w:val="0"/>
          <w:i w:val="0"/>
          <w:color w:val="auto"/>
          <w:sz w:val="24"/>
          <w:szCs w:val="24"/>
        </w:rPr>
        <w:t>«Бухгалтерия»</w:t>
      </w:r>
      <w:r w:rsidR="000F54F5" w:rsidRPr="009F7D01">
        <w:rPr>
          <w:sz w:val="24"/>
          <w:szCs w:val="24"/>
        </w:rPr>
        <w:t xml:space="preserve"> и </w:t>
      </w:r>
      <w:r w:rsidR="000F54F5" w:rsidRPr="009F7D01">
        <w:rPr>
          <w:rStyle w:val="fill"/>
          <w:b w:val="0"/>
          <w:i w:val="0"/>
          <w:color w:val="auto"/>
          <w:sz w:val="24"/>
          <w:szCs w:val="24"/>
        </w:rPr>
        <w:t>«Зарплата»</w:t>
      </w:r>
      <w:r w:rsidR="000F54F5" w:rsidRPr="009F7D01">
        <w:rPr>
          <w:sz w:val="24"/>
          <w:szCs w:val="24"/>
        </w:rPr>
        <w:t>.</w:t>
      </w:r>
      <w:proofErr w:type="gramStart"/>
      <w:r>
        <w:rPr>
          <w:sz w:val="24"/>
          <w:szCs w:val="24"/>
        </w:rPr>
        <w:t xml:space="preserve">                                         .</w:t>
      </w:r>
      <w:proofErr w:type="gramEnd"/>
      <w:r w:rsidR="000F54F5" w:rsidRPr="009F7D01">
        <w:rPr>
          <w:sz w:val="24"/>
          <w:szCs w:val="24"/>
        </w:rPr>
        <w:t xml:space="preserve"> </w:t>
      </w:r>
      <w:r w:rsidR="000F54F5" w:rsidRPr="009F7D01">
        <w:rPr>
          <w:sz w:val="24"/>
          <w:szCs w:val="24"/>
        </w:rPr>
        <w:br/>
      </w:r>
      <w:r>
        <w:rPr>
          <w:sz w:val="24"/>
          <w:szCs w:val="24"/>
        </w:rPr>
        <w:t xml:space="preserve">        </w:t>
      </w:r>
      <w:r w:rsidR="000F54F5" w:rsidRPr="009F7D01">
        <w:rPr>
          <w:sz w:val="24"/>
          <w:szCs w:val="24"/>
        </w:rPr>
        <w:t>Основание: пункт 6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F54F5" w:rsidRPr="009F7D01" w:rsidRDefault="000F54F5" w:rsidP="009F7D01">
      <w:pPr>
        <w:numPr>
          <w:ilvl w:val="0"/>
          <w:numId w:val="3"/>
        </w:numPr>
        <w:tabs>
          <w:tab w:val="clear" w:pos="720"/>
        </w:tabs>
        <w:ind w:left="0" w:firstLine="0"/>
        <w:jc w:val="both"/>
        <w:rPr>
          <w:sz w:val="24"/>
          <w:szCs w:val="24"/>
        </w:rPr>
      </w:pPr>
      <w:r w:rsidRPr="009F7D01">
        <w:rPr>
          <w:sz w:val="24"/>
          <w:szCs w:val="24"/>
        </w:rPr>
        <w:t>система электронного документооборота с территориальным органом Федерального казначейства;</w:t>
      </w:r>
    </w:p>
    <w:p w:rsidR="000F54F5" w:rsidRPr="009F7D01" w:rsidRDefault="000F54F5" w:rsidP="009F7D01">
      <w:pPr>
        <w:numPr>
          <w:ilvl w:val="0"/>
          <w:numId w:val="3"/>
        </w:numPr>
        <w:tabs>
          <w:tab w:val="clear" w:pos="720"/>
        </w:tabs>
        <w:ind w:left="0" w:firstLine="0"/>
        <w:jc w:val="both"/>
        <w:rPr>
          <w:sz w:val="24"/>
          <w:szCs w:val="24"/>
        </w:rPr>
      </w:pPr>
      <w:r w:rsidRPr="009F7D01">
        <w:rPr>
          <w:sz w:val="24"/>
          <w:szCs w:val="24"/>
        </w:rPr>
        <w:t>передача отчетности по налогам, сборам и иным обязательным платежам в инспекцию Федеральной налоговой службы;</w:t>
      </w:r>
    </w:p>
    <w:p w:rsidR="000F54F5" w:rsidRPr="009F7D01" w:rsidRDefault="000F54F5" w:rsidP="009F7D01">
      <w:pPr>
        <w:numPr>
          <w:ilvl w:val="0"/>
          <w:numId w:val="3"/>
        </w:numPr>
        <w:tabs>
          <w:tab w:val="clear" w:pos="720"/>
        </w:tabs>
        <w:ind w:left="0" w:firstLine="0"/>
        <w:jc w:val="both"/>
        <w:rPr>
          <w:sz w:val="24"/>
          <w:szCs w:val="24"/>
        </w:rPr>
      </w:pPr>
      <w:r w:rsidRPr="009F7D01">
        <w:rPr>
          <w:sz w:val="24"/>
          <w:szCs w:val="24"/>
        </w:rPr>
        <w:t>передача отчетности в отделение Пенсионного фонда России;</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4. В целях обеспечения сохранности электронных данных бухучета и отчетности:</w:t>
      </w:r>
    </w:p>
    <w:p w:rsidR="000F54F5" w:rsidRPr="009F7D01" w:rsidRDefault="000F54F5" w:rsidP="009F7D01">
      <w:pPr>
        <w:numPr>
          <w:ilvl w:val="0"/>
          <w:numId w:val="4"/>
        </w:numPr>
        <w:tabs>
          <w:tab w:val="clear" w:pos="720"/>
        </w:tabs>
        <w:ind w:left="0" w:firstLine="0"/>
        <w:jc w:val="both"/>
        <w:rPr>
          <w:sz w:val="24"/>
          <w:szCs w:val="24"/>
        </w:rPr>
      </w:pPr>
      <w:r w:rsidRPr="009F7D01">
        <w:rPr>
          <w:sz w:val="24"/>
          <w:szCs w:val="24"/>
        </w:rPr>
        <w:t xml:space="preserve">на сервере ежедневно производится сохранение резервных копий базы </w:t>
      </w:r>
      <w:r w:rsidRPr="009F7D01">
        <w:rPr>
          <w:rStyle w:val="fill"/>
          <w:b w:val="0"/>
          <w:i w:val="0"/>
          <w:color w:val="auto"/>
          <w:sz w:val="24"/>
          <w:szCs w:val="24"/>
        </w:rPr>
        <w:t>«Бухгалтерия»</w:t>
      </w:r>
      <w:r w:rsidRPr="009F7D01">
        <w:rPr>
          <w:sz w:val="24"/>
          <w:szCs w:val="24"/>
        </w:rPr>
        <w:t xml:space="preserve">, еженедельно – </w:t>
      </w:r>
      <w:r w:rsidRPr="009F7D01">
        <w:rPr>
          <w:rStyle w:val="fill"/>
          <w:b w:val="0"/>
          <w:i w:val="0"/>
          <w:color w:val="auto"/>
          <w:sz w:val="24"/>
          <w:szCs w:val="24"/>
        </w:rPr>
        <w:t>«Зарплата»</w:t>
      </w:r>
      <w:r w:rsidRPr="009F7D01">
        <w:rPr>
          <w:sz w:val="24"/>
          <w:szCs w:val="24"/>
        </w:rPr>
        <w:t>;</w:t>
      </w:r>
    </w:p>
    <w:p w:rsidR="000F54F5" w:rsidRPr="009F7D01" w:rsidRDefault="000F54F5" w:rsidP="009F7D01">
      <w:pPr>
        <w:numPr>
          <w:ilvl w:val="0"/>
          <w:numId w:val="4"/>
        </w:numPr>
        <w:tabs>
          <w:tab w:val="clear" w:pos="720"/>
        </w:tabs>
        <w:ind w:left="0" w:firstLine="0"/>
        <w:jc w:val="both"/>
        <w:rPr>
          <w:sz w:val="24"/>
          <w:szCs w:val="24"/>
        </w:rPr>
      </w:pPr>
      <w:r w:rsidRPr="009F7D01">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19 Инструкции к Единому плану счетов № 157н, пункт 33 СГС «Концептуальные основы бухучета и отчетности».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F7D01">
        <w:rPr>
          <w:b/>
          <w:bCs/>
          <w:sz w:val="24"/>
          <w:szCs w:val="24"/>
          <w:lang w:val="en-US"/>
        </w:rPr>
        <w:t>III</w:t>
      </w:r>
      <w:r w:rsidRPr="009F7D01">
        <w:rPr>
          <w:b/>
          <w:bCs/>
          <w:sz w:val="24"/>
          <w:szCs w:val="24"/>
        </w:rPr>
        <w:t>. Правила документооборота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22 СГС «Концептуальные основы бухучета и отчетности», подпункт «</w:t>
      </w:r>
      <w:proofErr w:type="spellStart"/>
      <w:r w:rsidR="000F54F5" w:rsidRPr="009F7D01">
        <w:rPr>
          <w:sz w:val="24"/>
          <w:szCs w:val="24"/>
        </w:rPr>
        <w:t>д</w:t>
      </w:r>
      <w:proofErr w:type="spellEnd"/>
      <w:r w:rsidR="000F54F5" w:rsidRPr="009F7D01">
        <w:rPr>
          <w:sz w:val="24"/>
          <w:szCs w:val="24"/>
        </w:rPr>
        <w:t>» пункта 9 СГС «Учетная политика, оценочные значения и ошибки».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2. При проведении хозяйственных операций, для оформления которых не предусмотрены типовые формы первичных документов, используются:</w:t>
      </w:r>
      <w:r w:rsidRPr="009F7D01">
        <w:rPr>
          <w:sz w:val="24"/>
          <w:szCs w:val="24"/>
        </w:rPr>
        <w:br/>
      </w:r>
      <w:r w:rsidR="00E05197">
        <w:rPr>
          <w:sz w:val="24"/>
          <w:szCs w:val="24"/>
        </w:rPr>
        <w:t xml:space="preserve">        </w:t>
      </w:r>
      <w:r w:rsidRPr="009F7D01">
        <w:rPr>
          <w:sz w:val="24"/>
          <w:szCs w:val="24"/>
        </w:rPr>
        <w:t>– самостоятельно разработанные формы, которые приведены в приложении 12;</w:t>
      </w:r>
      <w:r w:rsidRPr="009F7D01">
        <w:rPr>
          <w:sz w:val="24"/>
          <w:szCs w:val="24"/>
        </w:rPr>
        <w:br/>
      </w:r>
      <w:r w:rsidR="00E05197">
        <w:rPr>
          <w:sz w:val="24"/>
          <w:szCs w:val="24"/>
        </w:rPr>
        <w:t xml:space="preserve">        </w:t>
      </w:r>
      <w:r w:rsidRPr="009F7D01">
        <w:rPr>
          <w:sz w:val="24"/>
          <w:szCs w:val="24"/>
        </w:rPr>
        <w:t>– унифицированные формы, дополненные необходимыми реквизитами.</w:t>
      </w:r>
      <w:r w:rsidRPr="009F7D01">
        <w:rPr>
          <w:sz w:val="24"/>
          <w:szCs w:val="24"/>
        </w:rPr>
        <w:br/>
      </w:r>
      <w:r w:rsidR="00E05197">
        <w:rPr>
          <w:sz w:val="24"/>
          <w:szCs w:val="24"/>
        </w:rPr>
        <w:t xml:space="preserve">        </w:t>
      </w:r>
      <w:r w:rsidRPr="009F7D01">
        <w:rPr>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0F54F5" w:rsidRPr="009F7D01" w:rsidRDefault="000F54F5"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3. Право подписи учетных документов предоставлено должностным лицам, перечисленным в приложении 13.</w:t>
      </w:r>
    </w:p>
    <w:p w:rsidR="000F54F5" w:rsidRPr="009F7D01" w:rsidRDefault="00E05197"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11 Инструкции к Единому плану счетов № 157н.</w:t>
      </w:r>
    </w:p>
    <w:p w:rsidR="000F54F5" w:rsidRPr="009F7D01" w:rsidRDefault="000F54F5"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 xml:space="preserve">4. Учреждение </w:t>
      </w:r>
      <w:r w:rsidR="00E05197">
        <w:rPr>
          <w:sz w:val="24"/>
          <w:szCs w:val="24"/>
        </w:rPr>
        <w:t xml:space="preserve">  </w:t>
      </w:r>
      <w:r w:rsidRPr="009F7D01">
        <w:rPr>
          <w:sz w:val="24"/>
          <w:szCs w:val="24"/>
        </w:rPr>
        <w:t>использует</w:t>
      </w:r>
      <w:r w:rsidR="00E05197">
        <w:rPr>
          <w:sz w:val="24"/>
          <w:szCs w:val="24"/>
        </w:rPr>
        <w:t xml:space="preserve">  </w:t>
      </w:r>
      <w:r w:rsidRPr="009F7D01">
        <w:rPr>
          <w:sz w:val="24"/>
          <w:szCs w:val="24"/>
        </w:rPr>
        <w:t xml:space="preserve"> унифицированные</w:t>
      </w:r>
      <w:r w:rsidR="00E05197">
        <w:rPr>
          <w:sz w:val="24"/>
          <w:szCs w:val="24"/>
        </w:rPr>
        <w:t xml:space="preserve">  </w:t>
      </w:r>
      <w:r w:rsidRPr="009F7D01">
        <w:rPr>
          <w:sz w:val="24"/>
          <w:szCs w:val="24"/>
        </w:rPr>
        <w:t xml:space="preserve"> формы </w:t>
      </w:r>
      <w:r w:rsidR="00E05197">
        <w:rPr>
          <w:sz w:val="24"/>
          <w:szCs w:val="24"/>
        </w:rPr>
        <w:t xml:space="preserve"> </w:t>
      </w:r>
      <w:r w:rsidRPr="009F7D01">
        <w:rPr>
          <w:sz w:val="24"/>
          <w:szCs w:val="24"/>
        </w:rPr>
        <w:t xml:space="preserve">первичных </w:t>
      </w:r>
      <w:r w:rsidR="00E05197">
        <w:rPr>
          <w:sz w:val="24"/>
          <w:szCs w:val="24"/>
        </w:rPr>
        <w:t xml:space="preserve">  </w:t>
      </w:r>
      <w:r w:rsidRPr="009F7D01">
        <w:rPr>
          <w:sz w:val="24"/>
          <w:szCs w:val="24"/>
        </w:rPr>
        <w:t>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0F54F5" w:rsidRPr="009F7D01" w:rsidRDefault="00E05197"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Pr>
          <w:sz w:val="24"/>
          <w:szCs w:val="24"/>
        </w:rPr>
        <w:t xml:space="preserve"> </w:t>
      </w:r>
      <w:r w:rsidR="000F54F5" w:rsidRPr="009F7D01">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000F54F5" w:rsidRPr="009F7D01">
        <w:rPr>
          <w:sz w:val="24"/>
          <w:szCs w:val="24"/>
        </w:rPr>
        <w:t>достаточно однократного</w:t>
      </w:r>
      <w:proofErr w:type="gramEnd"/>
      <w:r w:rsidR="000F54F5" w:rsidRPr="009F7D01">
        <w:rPr>
          <w:sz w:val="24"/>
          <w:szCs w:val="24"/>
        </w:rPr>
        <w:t> перевода на русский язык. Впоследствии переводить нужно только изменяющиеся показатели данного первичного документа.</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Основание: пункт 31 СГС «Концептуальные основы бухучета и отчетности».</w:t>
      </w:r>
    </w:p>
    <w:p w:rsidR="000F54F5" w:rsidRPr="009F7D01" w:rsidRDefault="000F54F5"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6. Формирование электронных регистров бухучета осуществляется в следующем порядке:</w:t>
      </w:r>
      <w:r w:rsidRPr="009F7D01">
        <w:rPr>
          <w:sz w:val="24"/>
          <w:szCs w:val="24"/>
        </w:rPr>
        <w:br/>
      </w:r>
      <w:r w:rsidR="00E05197">
        <w:rPr>
          <w:sz w:val="24"/>
          <w:szCs w:val="24"/>
        </w:rPr>
        <w:t xml:space="preserve">        </w:t>
      </w:r>
      <w:r w:rsidRPr="009F7D01">
        <w:rPr>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9F7D01">
        <w:rPr>
          <w:sz w:val="24"/>
          <w:szCs w:val="24"/>
        </w:rPr>
        <w:br/>
      </w:r>
      <w:r w:rsidR="00E05197">
        <w:rPr>
          <w:sz w:val="24"/>
          <w:szCs w:val="24"/>
        </w:rPr>
        <w:t xml:space="preserve">        </w:t>
      </w:r>
      <w:r w:rsidRPr="009F7D01">
        <w:rPr>
          <w:sz w:val="24"/>
          <w:szCs w:val="24"/>
        </w:rPr>
        <w:t>– журнал регистрации приходных и расходных ордеров составляется ежемесячно, в последний рабочий день месяца;</w:t>
      </w:r>
      <w:r w:rsidRPr="009F7D01">
        <w:rPr>
          <w:sz w:val="24"/>
          <w:szCs w:val="24"/>
        </w:rPr>
        <w:br/>
      </w:r>
      <w:r w:rsidR="00E05197">
        <w:rPr>
          <w:sz w:val="24"/>
          <w:szCs w:val="24"/>
        </w:rPr>
        <w:t xml:space="preserve">        </w:t>
      </w:r>
      <w:r w:rsidRPr="009F7D01">
        <w:rPr>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9F7D01">
        <w:rPr>
          <w:sz w:val="24"/>
          <w:szCs w:val="24"/>
        </w:rPr>
        <w:br/>
      </w:r>
      <w:r w:rsidR="00E05197">
        <w:rPr>
          <w:sz w:val="24"/>
          <w:szCs w:val="24"/>
        </w:rPr>
        <w:t xml:space="preserve">        </w:t>
      </w:r>
      <w:r w:rsidRPr="009F7D01">
        <w:rPr>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9F7D01">
        <w:rPr>
          <w:sz w:val="24"/>
          <w:szCs w:val="24"/>
        </w:rPr>
        <w:br/>
      </w:r>
      <w:r w:rsidR="00E05197">
        <w:rPr>
          <w:sz w:val="24"/>
          <w:szCs w:val="24"/>
        </w:rPr>
        <w:t xml:space="preserve">        </w:t>
      </w:r>
      <w:r w:rsidRPr="009F7D01">
        <w:rPr>
          <w:sz w:val="24"/>
          <w:szCs w:val="24"/>
        </w:rPr>
        <w:t xml:space="preserve">– </w:t>
      </w:r>
      <w:proofErr w:type="gramStart"/>
      <w:r w:rsidRPr="009F7D01">
        <w:rPr>
          <w:sz w:val="24"/>
          <w:szCs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9F7D01">
        <w:rPr>
          <w:sz w:val="24"/>
          <w:szCs w:val="24"/>
        </w:rPr>
        <w:br/>
      </w:r>
      <w:r w:rsidR="00E05197">
        <w:rPr>
          <w:sz w:val="24"/>
          <w:szCs w:val="24"/>
        </w:rPr>
        <w:t xml:space="preserve">       </w:t>
      </w:r>
      <w:r w:rsidRPr="009F7D01">
        <w:rPr>
          <w:sz w:val="24"/>
          <w:szCs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9F7D01">
        <w:rPr>
          <w:sz w:val="24"/>
          <w:szCs w:val="24"/>
        </w:rPr>
        <w:br/>
      </w:r>
      <w:r w:rsidR="00E05197">
        <w:rPr>
          <w:sz w:val="24"/>
          <w:szCs w:val="24"/>
        </w:rPr>
        <w:t xml:space="preserve">        </w:t>
      </w:r>
      <w:r w:rsidRPr="009F7D01">
        <w:rPr>
          <w:sz w:val="24"/>
          <w:szCs w:val="24"/>
        </w:rPr>
        <w:t>– журналы операций, главная книга заполняются ежемесячно;</w:t>
      </w:r>
      <w:r w:rsidRPr="009F7D01">
        <w:rPr>
          <w:sz w:val="24"/>
          <w:szCs w:val="24"/>
        </w:rPr>
        <w:br/>
      </w:r>
      <w:r w:rsidR="00E05197">
        <w:rPr>
          <w:sz w:val="24"/>
          <w:szCs w:val="24"/>
        </w:rPr>
        <w:t xml:space="preserve">        </w:t>
      </w:r>
      <w:r w:rsidRPr="009F7D01">
        <w:rPr>
          <w:sz w:val="24"/>
          <w:szCs w:val="24"/>
        </w:rPr>
        <w:t xml:space="preserve">– </w:t>
      </w:r>
      <w:proofErr w:type="gramEnd"/>
      <w:r w:rsidRPr="009F7D01">
        <w:rPr>
          <w:sz w:val="24"/>
          <w:szCs w:val="24"/>
        </w:rPr>
        <w:t>другие регистры, не указанные выше, заполняются по мере необходимости, если иное не установлено законодательством РФ.</w:t>
      </w:r>
      <w:proofErr w:type="gramStart"/>
      <w:r w:rsidR="00E05197">
        <w:rPr>
          <w:sz w:val="24"/>
          <w:szCs w:val="24"/>
        </w:rPr>
        <w:t xml:space="preserve">                                 .</w:t>
      </w:r>
      <w:proofErr w:type="gramEnd"/>
      <w:r w:rsidRPr="009F7D01">
        <w:rPr>
          <w:sz w:val="24"/>
          <w:szCs w:val="24"/>
        </w:rPr>
        <w:br/>
      </w:r>
      <w:r w:rsidR="00E05197">
        <w:rPr>
          <w:sz w:val="24"/>
          <w:szCs w:val="24"/>
        </w:rPr>
        <w:t xml:space="preserve">        </w:t>
      </w:r>
      <w:r w:rsidRPr="009F7D01">
        <w:rPr>
          <w:sz w:val="24"/>
          <w:szCs w:val="24"/>
        </w:rPr>
        <w:t>Основание: пункт 11 Инструкции к Единому плану счетов № 157н.</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0F54F5" w:rsidRPr="009F7D01">
        <w:rPr>
          <w:sz w:val="24"/>
          <w:szCs w:val="24"/>
        </w:rPr>
        <w:br/>
      </w:r>
      <w:r>
        <w:rPr>
          <w:sz w:val="24"/>
          <w:szCs w:val="24"/>
        </w:rPr>
        <w:t xml:space="preserve">        </w:t>
      </w:r>
      <w:r w:rsidR="000F54F5" w:rsidRPr="009F7D01">
        <w:rPr>
          <w:sz w:val="24"/>
          <w:szCs w:val="24"/>
        </w:rPr>
        <w:t>– КБК 1.302.11.000 «Расчеты по заработной плате» и КБК 1.302.13.000 «Расчеты по начислениям на выплаты по оплате труда»;</w:t>
      </w:r>
      <w:r w:rsidR="000F54F5" w:rsidRPr="009F7D01">
        <w:rPr>
          <w:sz w:val="24"/>
          <w:szCs w:val="24"/>
        </w:rPr>
        <w:br/>
      </w:r>
      <w:r>
        <w:rPr>
          <w:sz w:val="24"/>
          <w:szCs w:val="24"/>
        </w:rPr>
        <w:t xml:space="preserve">        </w:t>
      </w:r>
      <w:r w:rsidR="000F54F5" w:rsidRPr="009F7D01">
        <w:rPr>
          <w:sz w:val="24"/>
          <w:szCs w:val="24"/>
        </w:rPr>
        <w:t>– КБК 1.302.12.000 «Расчеты по прочим выплатам»;</w:t>
      </w:r>
      <w:r w:rsidR="000F54F5" w:rsidRPr="009F7D01">
        <w:rPr>
          <w:sz w:val="24"/>
          <w:szCs w:val="24"/>
        </w:rPr>
        <w:br/>
      </w:r>
      <w:r>
        <w:rPr>
          <w:sz w:val="24"/>
          <w:szCs w:val="24"/>
        </w:rPr>
        <w:t xml:space="preserve">        </w:t>
      </w:r>
      <w:r w:rsidR="000F54F5" w:rsidRPr="009F7D01">
        <w:rPr>
          <w:sz w:val="24"/>
          <w:szCs w:val="24"/>
        </w:rPr>
        <w:t>– КБК 1.302.96.000 «Расчеты по иным расходам».</w:t>
      </w:r>
      <w:r w:rsidR="000F54F5" w:rsidRPr="009F7D01">
        <w:rPr>
          <w:sz w:val="24"/>
          <w:szCs w:val="24"/>
        </w:rPr>
        <w:br/>
        <w:t>Основание: пункт 257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8. Журналам операций присваиваются номера согласно приложению 11. Журналы операций подписываются главным бухгалтером и бухгалтером, составившим журнал операций.</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Список сотрудников, имеющих право подписи электронных документов и регистров бухучета, утверждается отдельным приказом.</w:t>
      </w:r>
      <w:proofErr w:type="gramStart"/>
      <w:r>
        <w:rPr>
          <w:sz w:val="24"/>
          <w:szCs w:val="24"/>
        </w:rPr>
        <w:t xml:space="preserve">                                               .</w:t>
      </w:r>
      <w:proofErr w:type="gramEnd"/>
      <w:r w:rsidR="000F54F5" w:rsidRPr="009F7D01">
        <w:rPr>
          <w:sz w:val="24"/>
          <w:szCs w:val="24"/>
        </w:rPr>
        <w:br/>
      </w:r>
      <w:r>
        <w:rPr>
          <w:sz w:val="24"/>
          <w:szCs w:val="24"/>
        </w:rPr>
        <w:t xml:space="preserve">        </w:t>
      </w:r>
      <w:r w:rsidR="000F54F5" w:rsidRPr="009F7D01">
        <w:rPr>
          <w:sz w:val="24"/>
          <w:szCs w:val="24"/>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Основание: пункт 33 СГС «Концептуальные основы бухучета и отчетности», пункт 14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11. В деятельности учреждения используются следующие бланки строгой отчетности:</w:t>
      </w:r>
      <w:r w:rsidRPr="009F7D01">
        <w:rPr>
          <w:sz w:val="24"/>
          <w:szCs w:val="24"/>
        </w:rPr>
        <w:br/>
      </w:r>
      <w:r w:rsidR="00E05197">
        <w:rPr>
          <w:sz w:val="24"/>
          <w:szCs w:val="24"/>
        </w:rPr>
        <w:t xml:space="preserve">         </w:t>
      </w:r>
      <w:r w:rsidRPr="009F7D01">
        <w:rPr>
          <w:sz w:val="24"/>
          <w:szCs w:val="24"/>
        </w:rPr>
        <w:t>– бланки трудовых книжек и вкладышей к ним;</w:t>
      </w:r>
      <w:r w:rsidRPr="009F7D01">
        <w:rPr>
          <w:sz w:val="24"/>
          <w:szCs w:val="24"/>
        </w:rPr>
        <w:br/>
        <w:t>Учет бланков ведется по стоимости их приобретения.</w:t>
      </w:r>
    </w:p>
    <w:p w:rsidR="000F54F5" w:rsidRPr="009F7D01" w:rsidRDefault="00E05197"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337 Инструкции к Единому плану счетов № 157н.</w:t>
      </w:r>
    </w:p>
    <w:p w:rsidR="000F54F5" w:rsidRPr="009F7D01" w:rsidRDefault="000F54F5" w:rsidP="00E0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E05197">
        <w:rPr>
          <w:sz w:val="24"/>
          <w:szCs w:val="24"/>
        </w:rPr>
        <w:t xml:space="preserve">      </w:t>
      </w:r>
      <w:r w:rsidRPr="009F7D01">
        <w:rPr>
          <w:sz w:val="24"/>
          <w:szCs w:val="24"/>
        </w:rPr>
        <w:t>12. Перечень должностей сотрудников, ответственных за учет, хранение и выдачу бланков строгой отчетности, приведен в приложении 5.</w:t>
      </w:r>
    </w:p>
    <w:p w:rsidR="000F54F5" w:rsidRPr="009F7D01" w:rsidRDefault="0025508B"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13. Особенности применения первичных документов:</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5508B">
        <w:rPr>
          <w:sz w:val="24"/>
          <w:szCs w:val="24"/>
        </w:rPr>
        <w:t xml:space="preserve">     </w:t>
      </w:r>
      <w:r w:rsidRPr="009F7D01">
        <w:rPr>
          <w:sz w:val="24"/>
          <w:szCs w:val="24"/>
        </w:rPr>
        <w:t>13.1. При приобретении и реализации нефинансовых активов составляется Акт о приеме-передаче объектов нефинансовых активов (ф. 0504101).</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5508B">
        <w:rPr>
          <w:sz w:val="24"/>
          <w:szCs w:val="24"/>
        </w:rPr>
        <w:t xml:space="preserve">   </w:t>
      </w:r>
      <w:r w:rsidRPr="009F7D01">
        <w:rPr>
          <w:sz w:val="24"/>
          <w:szCs w:val="24"/>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5508B">
        <w:rPr>
          <w:sz w:val="24"/>
          <w:szCs w:val="24"/>
        </w:rPr>
        <w:t xml:space="preserve">      </w:t>
      </w:r>
      <w:r w:rsidRPr="009F7D01">
        <w:rPr>
          <w:sz w:val="24"/>
          <w:szCs w:val="24"/>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0F54F5" w:rsidRPr="009F7D01" w:rsidRDefault="0025508B"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Табель учета использования рабочего времени (ф. 0504421) дополнен условными обозначениями.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418"/>
      </w:tblGrid>
      <w:tr w:rsidR="000F54F5" w:rsidRPr="009F7D01" w:rsidTr="008B7CD5">
        <w:tc>
          <w:tcPr>
            <w:tcW w:w="8505"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F7D01">
              <w:rPr>
                <w:b/>
                <w:sz w:val="24"/>
                <w:szCs w:val="24"/>
              </w:rPr>
              <w:t>Наименование показателя</w:t>
            </w:r>
          </w:p>
        </w:tc>
        <w:tc>
          <w:tcPr>
            <w:tcW w:w="1418"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F7D01">
              <w:rPr>
                <w:b/>
                <w:sz w:val="24"/>
                <w:szCs w:val="24"/>
              </w:rPr>
              <w:t>Код</w:t>
            </w:r>
          </w:p>
        </w:tc>
      </w:tr>
      <w:tr w:rsidR="000F54F5" w:rsidRPr="009F7D01" w:rsidTr="008B7CD5">
        <w:tc>
          <w:tcPr>
            <w:tcW w:w="8505"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xml:space="preserve">Дополнительные выходные дни (оплачиваемые) </w:t>
            </w:r>
          </w:p>
        </w:tc>
        <w:tc>
          <w:tcPr>
            <w:tcW w:w="1418"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ОВ</w:t>
            </w:r>
          </w:p>
        </w:tc>
      </w:tr>
      <w:tr w:rsidR="000F54F5" w:rsidRPr="009F7D01" w:rsidTr="008B7CD5">
        <w:tc>
          <w:tcPr>
            <w:tcW w:w="8505"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Заключение под стражу</w:t>
            </w:r>
          </w:p>
        </w:tc>
        <w:tc>
          <w:tcPr>
            <w:tcW w:w="1418"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ЗС</w:t>
            </w:r>
          </w:p>
        </w:tc>
      </w:tr>
      <w:tr w:rsidR="000F54F5" w:rsidRPr="009F7D01" w:rsidTr="008B7CD5">
        <w:tc>
          <w:tcPr>
            <w:tcW w:w="8505"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Нахождение в пути к месту вахты и обратно</w:t>
            </w:r>
          </w:p>
        </w:tc>
        <w:tc>
          <w:tcPr>
            <w:tcW w:w="1418"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ДП</w:t>
            </w:r>
          </w:p>
        </w:tc>
      </w:tr>
      <w:tr w:rsidR="000F54F5" w:rsidRPr="009F7D01" w:rsidTr="008B7CD5">
        <w:tc>
          <w:tcPr>
            <w:tcW w:w="8505"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w:t>
            </w:r>
          </w:p>
        </w:tc>
        <w:tc>
          <w:tcPr>
            <w:tcW w:w="1418" w:type="dxa"/>
          </w:tcPr>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bl>
    <w:p w:rsidR="000F54F5" w:rsidRPr="009F7D01" w:rsidRDefault="000F54F5" w:rsidP="009F7D01">
      <w:pPr>
        <w:rPr>
          <w:sz w:val="24"/>
          <w:szCs w:val="24"/>
        </w:rPr>
      </w:pPr>
    </w:p>
    <w:p w:rsidR="008B7CD5" w:rsidRDefault="008B7CD5" w:rsidP="009F7D01">
      <w:pPr>
        <w:jc w:val="both"/>
        <w:rPr>
          <w:sz w:val="24"/>
          <w:szCs w:val="24"/>
        </w:rPr>
      </w:pPr>
      <w:r>
        <w:rPr>
          <w:sz w:val="24"/>
          <w:szCs w:val="24"/>
        </w:rPr>
        <w:t xml:space="preserve">        </w:t>
      </w:r>
      <w:r w:rsidR="000F54F5" w:rsidRPr="009F7D01">
        <w:rPr>
          <w:sz w:val="24"/>
          <w:szCs w:val="24"/>
        </w:rPr>
        <w:t xml:space="preserve">Расширено применение буквенного кода «Г» – Выполнение государственных обязанностей </w:t>
      </w:r>
      <w:r>
        <w:rPr>
          <w:sz w:val="24"/>
          <w:szCs w:val="24"/>
        </w:rPr>
        <w:t xml:space="preserve">       </w:t>
      </w:r>
    </w:p>
    <w:p w:rsidR="000F54F5" w:rsidRPr="009F7D01" w:rsidRDefault="008B7CD5" w:rsidP="009F7D01">
      <w:pPr>
        <w:jc w:val="both"/>
        <w:rPr>
          <w:sz w:val="24"/>
          <w:szCs w:val="24"/>
        </w:rPr>
      </w:pPr>
      <w:r>
        <w:rPr>
          <w:sz w:val="24"/>
          <w:szCs w:val="24"/>
        </w:rPr>
        <w:t xml:space="preserve">        </w:t>
      </w:r>
      <w:r w:rsidR="000F54F5" w:rsidRPr="009F7D01">
        <w:rPr>
          <w:sz w:val="24"/>
          <w:szCs w:val="24"/>
        </w:rPr>
        <w:t>–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8B7CD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bCs/>
          <w:sz w:val="24"/>
          <w:szCs w:val="24"/>
        </w:rPr>
        <w:t xml:space="preserve">                                                                </w:t>
      </w:r>
      <w:r w:rsidR="000F54F5" w:rsidRPr="009F7D01">
        <w:rPr>
          <w:b/>
          <w:bCs/>
          <w:sz w:val="24"/>
          <w:szCs w:val="24"/>
          <w:lang w:val="en-US"/>
        </w:rPr>
        <w:t>IV</w:t>
      </w:r>
      <w:r w:rsidR="000F54F5" w:rsidRPr="009F7D01">
        <w:rPr>
          <w:b/>
          <w:bCs/>
          <w:sz w:val="24"/>
          <w:szCs w:val="24"/>
        </w:rPr>
        <w:t>. План счетов</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8F47C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1.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r w:rsidR="000F54F5" w:rsidRPr="009F7D01">
        <w:rPr>
          <w:sz w:val="24"/>
          <w:szCs w:val="24"/>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F54F5" w:rsidRPr="009F7D01" w:rsidRDefault="00A745D5" w:rsidP="00A7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Кроме </w:t>
      </w:r>
      <w:proofErr w:type="spellStart"/>
      <w:r w:rsidR="000F54F5" w:rsidRPr="009F7D01">
        <w:rPr>
          <w:sz w:val="24"/>
          <w:szCs w:val="24"/>
        </w:rPr>
        <w:t>забалансовых</w:t>
      </w:r>
      <w:proofErr w:type="spellEnd"/>
      <w:r w:rsidR="000F54F5" w:rsidRPr="009F7D01">
        <w:rPr>
          <w:sz w:val="24"/>
          <w:szCs w:val="24"/>
        </w:rPr>
        <w:t xml:space="preserve"> счетов, утвержденных в Инструкции к Единому плану счетов № 157н, учреждение применяет дополнительные </w:t>
      </w:r>
      <w:proofErr w:type="spellStart"/>
      <w:r w:rsidR="000F54F5" w:rsidRPr="009F7D01">
        <w:rPr>
          <w:sz w:val="24"/>
          <w:szCs w:val="24"/>
        </w:rPr>
        <w:t>забалансовые</w:t>
      </w:r>
      <w:proofErr w:type="spellEnd"/>
      <w:r w:rsidR="000F54F5" w:rsidRPr="009F7D01">
        <w:rPr>
          <w:sz w:val="24"/>
          <w:szCs w:val="24"/>
        </w:rPr>
        <w:t xml:space="preserve"> счета, утвержденные в Рабочем плане счетов (приложении 6).</w:t>
      </w:r>
      <w:r>
        <w:rPr>
          <w:sz w:val="24"/>
          <w:szCs w:val="24"/>
        </w:rPr>
        <w:t xml:space="preserve">                                             .</w:t>
      </w:r>
      <w:r w:rsidR="000F54F5" w:rsidRPr="009F7D01">
        <w:rPr>
          <w:sz w:val="24"/>
          <w:szCs w:val="24"/>
        </w:rPr>
        <w:t xml:space="preserve"> </w:t>
      </w:r>
      <w:r w:rsidR="000F54F5" w:rsidRPr="009F7D01">
        <w:rPr>
          <w:sz w:val="24"/>
          <w:szCs w:val="24"/>
        </w:rPr>
        <w:br/>
      </w:r>
      <w:r>
        <w:rPr>
          <w:sz w:val="24"/>
          <w:szCs w:val="24"/>
        </w:rPr>
        <w:t xml:space="preserve">        </w:t>
      </w:r>
      <w:r w:rsidR="000F54F5" w:rsidRPr="009F7D01">
        <w:rPr>
          <w:sz w:val="24"/>
          <w:szCs w:val="24"/>
        </w:rPr>
        <w:t>Основание: пункт 332 Инструкции к Единому плану счетов № 157н, пункт 19 СГС «Концептуальные основы бухучета и отчетности».</w:t>
      </w:r>
    </w:p>
    <w:p w:rsidR="000F54F5" w:rsidRPr="009F7D01" w:rsidRDefault="000F54F5" w:rsidP="00A7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F7D01">
        <w:rPr>
          <w:b/>
          <w:bCs/>
          <w:sz w:val="24"/>
          <w:szCs w:val="24"/>
          <w:lang w:val="en-US"/>
        </w:rPr>
        <w:t>V</w:t>
      </w:r>
      <w:r w:rsidRPr="009F7D01">
        <w:rPr>
          <w:b/>
          <w:bCs/>
          <w:sz w:val="24"/>
          <w:szCs w:val="24"/>
        </w:rPr>
        <w:t>. Учет отдельных видов имущества и обязательств</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A745D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000F54F5" w:rsidRPr="009F7D01">
        <w:rPr>
          <w:sz w:val="24"/>
          <w:szCs w:val="24"/>
        </w:rPr>
        <w:br/>
        <w:t>Основание: пункт 3 Инструкции к Единому плану счетов № 157н, пункт 23 СГС «Концептуальные основы бухучета и отчетности».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A745D5">
        <w:rPr>
          <w:sz w:val="24"/>
          <w:szCs w:val="24"/>
        </w:rPr>
        <w:t xml:space="preserve">     </w:t>
      </w:r>
      <w:r w:rsidRPr="009F7D01">
        <w:rPr>
          <w:sz w:val="24"/>
          <w:szCs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9F7D01">
        <w:rPr>
          <w:sz w:val="24"/>
          <w:szCs w:val="24"/>
        </w:rPr>
        <w:br/>
        <w:t>Основание: пункт 54 СГС «Концептуальные основы бухучета и отчетности».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A745D5">
        <w:rPr>
          <w:sz w:val="24"/>
          <w:szCs w:val="24"/>
        </w:rPr>
        <w:t xml:space="preserve">   </w:t>
      </w:r>
      <w:r w:rsidRPr="009F7D01">
        <w:rPr>
          <w:sz w:val="24"/>
          <w:szCs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p>
    <w:p w:rsidR="000F54F5" w:rsidRPr="009F7D01" w:rsidRDefault="00A745D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6 СГС «Учетная политика, оценочные значения и ошибки».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A745D5" w:rsidRDefault="00A745D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iCs/>
          <w:sz w:val="24"/>
          <w:szCs w:val="24"/>
        </w:rPr>
        <w:t xml:space="preserve">                                                                 </w:t>
      </w:r>
      <w:r w:rsidR="000F54F5" w:rsidRPr="00A745D5">
        <w:rPr>
          <w:b/>
          <w:iCs/>
          <w:sz w:val="24"/>
          <w:szCs w:val="24"/>
        </w:rPr>
        <w:t>2. Основные средства</w:t>
      </w:r>
    </w:p>
    <w:p w:rsidR="000F54F5" w:rsidRPr="00A745D5"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745D5">
        <w:rPr>
          <w:b/>
          <w:sz w:val="24"/>
          <w:szCs w:val="24"/>
        </w:rPr>
        <w:t> </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w:t>
      </w:r>
      <w:proofErr w:type="gramStart"/>
      <w:r w:rsidR="000F54F5" w:rsidRPr="009F7D01">
        <w:rPr>
          <w:sz w:val="24"/>
          <w:szCs w:val="24"/>
        </w:rPr>
        <w:t xml:space="preserve"> </w:t>
      </w:r>
      <w:r>
        <w:rPr>
          <w:sz w:val="24"/>
          <w:szCs w:val="24"/>
        </w:rPr>
        <w:t>.</w:t>
      </w:r>
      <w:proofErr w:type="gramEnd"/>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sz w:val="24"/>
          <w:szCs w:val="24"/>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F54F5" w:rsidRPr="009F7D01" w:rsidRDefault="000F54F5" w:rsidP="009F7D01">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объекты библиотечного фонда;</w:t>
      </w:r>
    </w:p>
    <w:p w:rsidR="000F54F5" w:rsidRPr="009F7D01" w:rsidRDefault="000F54F5" w:rsidP="009F7D01">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мебель для обстановки одного помещения: столы, стулья, стеллажи, шкафы, полки;</w:t>
      </w:r>
    </w:p>
    <w:p w:rsidR="000F54F5" w:rsidRPr="009F7D01" w:rsidRDefault="000F54F5" w:rsidP="009F7D01">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proofErr w:type="gramStart"/>
      <w:r w:rsidRPr="009F7D01">
        <w:rPr>
          <w:rFonts w:ascii="Times New Roman" w:hAnsi="Times New Roman" w:cs="Times New Roman"/>
          <w:sz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9F7D01">
        <w:rPr>
          <w:rFonts w:ascii="Times New Roman" w:hAnsi="Times New Roman" w:cs="Times New Roman"/>
          <w:sz w:val="24"/>
        </w:rPr>
        <w:t>веб-камеры</w:t>
      </w:r>
      <w:proofErr w:type="spellEnd"/>
      <w:r w:rsidRPr="009F7D01">
        <w:rPr>
          <w:rFonts w:ascii="Times New Roman" w:hAnsi="Times New Roman" w:cs="Times New Roman"/>
          <w:sz w:val="24"/>
        </w:rPr>
        <w:t xml:space="preserve">, устройства захвата видео, внешние </w:t>
      </w:r>
      <w:proofErr w:type="spellStart"/>
      <w:r w:rsidRPr="009F7D01">
        <w:rPr>
          <w:rFonts w:ascii="Times New Roman" w:hAnsi="Times New Roman" w:cs="Times New Roman"/>
          <w:sz w:val="24"/>
        </w:rPr>
        <w:t>ТВ-тюнеры</w:t>
      </w:r>
      <w:proofErr w:type="spellEnd"/>
      <w:r w:rsidRPr="009F7D01">
        <w:rPr>
          <w:rFonts w:ascii="Times New Roman" w:hAnsi="Times New Roman" w:cs="Times New Roman"/>
          <w:sz w:val="24"/>
        </w:rPr>
        <w:t>, внешние накопители на жестких дисках;</w:t>
      </w:r>
      <w:proofErr w:type="gramEnd"/>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Не считается существенной стоимость до 20 000 руб. за один имущественный объект.</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10 СГС «Основные средства».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sz w:val="24"/>
          <w:szCs w:val="24"/>
        </w:rPr>
        <w:t>2.3. Уникальный инвентарный номер состоит из десяти знаков и присваивается в порядке:</w:t>
      </w:r>
    </w:p>
    <w:p w:rsidR="000F54F5" w:rsidRPr="009F7D01" w:rsidRDefault="0023693E" w:rsidP="0023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 </w:t>
      </w:r>
      <w:r w:rsidR="000F54F5" w:rsidRPr="009F7D01">
        <w:rPr>
          <w:sz w:val="24"/>
          <w:szCs w:val="24"/>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000F54F5" w:rsidRPr="009F7D01">
        <w:rPr>
          <w:sz w:val="24"/>
          <w:szCs w:val="24"/>
        </w:rPr>
        <w:br/>
        <w:t>проставляется «0»);</w:t>
      </w:r>
      <w:r w:rsidR="000F54F5" w:rsidRPr="009F7D01">
        <w:rPr>
          <w:sz w:val="24"/>
          <w:szCs w:val="24"/>
        </w:rPr>
        <w:br/>
      </w:r>
      <w:r>
        <w:rPr>
          <w:sz w:val="24"/>
          <w:szCs w:val="24"/>
        </w:rPr>
        <w:t xml:space="preserve">        - </w:t>
      </w:r>
      <w:r w:rsidR="000F54F5" w:rsidRPr="009F7D01">
        <w:rPr>
          <w:sz w:val="24"/>
          <w:szCs w:val="24"/>
        </w:rPr>
        <w:t>2–4-й разряды – код объекта учета синтетического счета в Плане счетов бюджетного учета (приложение 1 к приказу Минфина от 06.12.2010 № 162н);</w:t>
      </w:r>
      <w:r w:rsidR="000F54F5" w:rsidRPr="009F7D01">
        <w:rPr>
          <w:sz w:val="24"/>
          <w:szCs w:val="24"/>
        </w:rPr>
        <w:br/>
      </w:r>
      <w:r>
        <w:rPr>
          <w:sz w:val="24"/>
          <w:szCs w:val="24"/>
        </w:rPr>
        <w:t xml:space="preserve">        - </w:t>
      </w:r>
      <w:r w:rsidR="000F54F5" w:rsidRPr="009F7D01">
        <w:rPr>
          <w:sz w:val="24"/>
          <w:szCs w:val="24"/>
        </w:rPr>
        <w:t xml:space="preserve">5–6-й разряды – код группы и вида синтетического счета Плана счетов бюджетного учета </w:t>
      </w:r>
      <w:r w:rsidR="000F54F5" w:rsidRPr="009F7D01">
        <w:rPr>
          <w:sz w:val="24"/>
          <w:szCs w:val="24"/>
        </w:rPr>
        <w:br/>
        <w:t>(приложение 1 к приказу Минфина от 06.12.2010 № 162н);</w:t>
      </w:r>
      <w:r w:rsidR="000F54F5" w:rsidRPr="009F7D01">
        <w:rPr>
          <w:sz w:val="24"/>
          <w:szCs w:val="24"/>
        </w:rPr>
        <w:br/>
      </w:r>
      <w:r>
        <w:rPr>
          <w:sz w:val="24"/>
          <w:szCs w:val="24"/>
        </w:rPr>
        <w:t xml:space="preserve">        - </w:t>
      </w:r>
      <w:r w:rsidR="000F54F5" w:rsidRPr="009F7D01">
        <w:rPr>
          <w:sz w:val="24"/>
          <w:szCs w:val="24"/>
        </w:rPr>
        <w:t>7–10-й разряды – порядковый номер нефинансового актива.</w:t>
      </w:r>
      <w:r w:rsidR="000F54F5" w:rsidRPr="009F7D01">
        <w:rPr>
          <w:sz w:val="24"/>
          <w:szCs w:val="24"/>
        </w:rPr>
        <w:br/>
      </w:r>
      <w:r>
        <w:rPr>
          <w:sz w:val="24"/>
          <w:szCs w:val="24"/>
        </w:rPr>
        <w:t xml:space="preserve">        </w:t>
      </w:r>
      <w:r w:rsidR="000F54F5" w:rsidRPr="009F7D01">
        <w:rPr>
          <w:sz w:val="24"/>
          <w:szCs w:val="24"/>
        </w:rPr>
        <w:t>Основание: пункт 9 СГС «Основные средства», пункт 46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2.4. Присвоенный объекту инвентарный номер обозначается путем нанесения номера на инвентарный объект краской или водостойким маркером.</w:t>
      </w:r>
      <w:r w:rsidR="000F54F5" w:rsidRPr="009F7D01">
        <w:rPr>
          <w:sz w:val="24"/>
          <w:szCs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23693E" w:rsidRDefault="000F54F5" w:rsidP="0023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r w:rsidR="0023693E">
        <w:rPr>
          <w:sz w:val="24"/>
          <w:szCs w:val="24"/>
        </w:rPr>
        <w:t xml:space="preserve">       </w:t>
      </w:r>
      <w:r w:rsidRPr="009F7D01">
        <w:rPr>
          <w:sz w:val="24"/>
          <w:szCs w:val="24"/>
        </w:rPr>
        <w:t xml:space="preserve">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w:t>
      </w:r>
      <w:r w:rsidR="0023693E">
        <w:rPr>
          <w:sz w:val="24"/>
          <w:szCs w:val="24"/>
        </w:rPr>
        <w:t xml:space="preserve">    </w:t>
      </w:r>
    </w:p>
    <w:p w:rsidR="000F54F5" w:rsidRPr="009F7D01" w:rsidRDefault="0023693E" w:rsidP="0023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Одновременно с его стоимости списывается в текущие расходы стоимость заменяемых (</w:t>
      </w:r>
      <w:proofErr w:type="spellStart"/>
      <w:r w:rsidR="000F54F5" w:rsidRPr="009F7D01">
        <w:rPr>
          <w:sz w:val="24"/>
          <w:szCs w:val="24"/>
        </w:rPr>
        <w:t>выбываемых</w:t>
      </w:r>
      <w:proofErr w:type="spellEnd"/>
      <w:r w:rsidR="000F54F5" w:rsidRPr="009F7D01">
        <w:rPr>
          <w:sz w:val="24"/>
          <w:szCs w:val="24"/>
        </w:rPr>
        <w:t>) составных частей. Данное правило применяется к следующим группам основных средств:</w:t>
      </w:r>
    </w:p>
    <w:p w:rsidR="000F54F5" w:rsidRPr="009F7D01" w:rsidRDefault="000F54F5" w:rsidP="009F7D01">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машины и оборудование;</w:t>
      </w:r>
    </w:p>
    <w:p w:rsidR="000F54F5" w:rsidRPr="009F7D01" w:rsidRDefault="000F54F5" w:rsidP="009F7D01">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транспортные средства;</w:t>
      </w:r>
    </w:p>
    <w:p w:rsidR="000F54F5" w:rsidRPr="009F7D01" w:rsidRDefault="000F54F5" w:rsidP="009F7D01">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инвентарь производственный и хозяйственный;</w:t>
      </w:r>
    </w:p>
    <w:p w:rsidR="000F54F5" w:rsidRPr="009F7D01" w:rsidRDefault="000F54F5" w:rsidP="009F7D01">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многолетние насаждения;</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27 СГС «Основные средства».</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2.6. В случае частичной ликвидации или </w:t>
      </w:r>
      <w:proofErr w:type="spellStart"/>
      <w:r w:rsidR="000F54F5" w:rsidRPr="009F7D01">
        <w:rPr>
          <w:sz w:val="24"/>
          <w:szCs w:val="24"/>
        </w:rPr>
        <w:t>разукомплектации</w:t>
      </w:r>
      <w:proofErr w:type="spellEnd"/>
      <w:r w:rsidR="000F54F5" w:rsidRPr="009F7D01">
        <w:rPr>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F54F5" w:rsidRPr="009F7D01" w:rsidRDefault="000F54F5" w:rsidP="009F7D0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площади;</w:t>
      </w:r>
    </w:p>
    <w:p w:rsidR="000F54F5" w:rsidRPr="009F7D01" w:rsidRDefault="000F54F5" w:rsidP="009F7D0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объему;</w:t>
      </w:r>
    </w:p>
    <w:p w:rsidR="000F54F5" w:rsidRPr="009F7D01" w:rsidRDefault="000F54F5" w:rsidP="009F7D0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весу;</w:t>
      </w:r>
    </w:p>
    <w:p w:rsidR="000F54F5" w:rsidRPr="009F7D01" w:rsidRDefault="000F54F5" w:rsidP="009F7D01">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иному показателю, установленному комиссией по поступлению и выбытию активов.</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F54F5" w:rsidRPr="009F7D01" w:rsidRDefault="000F54F5" w:rsidP="009F7D01">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машины и оборудование;</w:t>
      </w:r>
    </w:p>
    <w:p w:rsidR="000F54F5" w:rsidRPr="009F7D01" w:rsidRDefault="000F54F5" w:rsidP="009F7D01">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9F7D01">
        <w:rPr>
          <w:rFonts w:ascii="Times New Roman" w:hAnsi="Times New Roman" w:cs="Times New Roman"/>
          <w:sz w:val="24"/>
        </w:rPr>
        <w:t>транспортные средства;</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28 СГС «Основные средства».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sz w:val="24"/>
          <w:szCs w:val="24"/>
        </w:rPr>
        <w:t>2.8. Начисление амортизации осуществляется следующим образом:</w:t>
      </w:r>
      <w:r w:rsidRPr="009F7D01">
        <w:rPr>
          <w:sz w:val="24"/>
          <w:szCs w:val="24"/>
        </w:rPr>
        <w:br/>
      </w:r>
      <w:r w:rsidR="0023693E">
        <w:rPr>
          <w:sz w:val="24"/>
          <w:szCs w:val="24"/>
        </w:rPr>
        <w:t xml:space="preserve">        </w:t>
      </w:r>
      <w:r w:rsidRPr="009F7D01">
        <w:rPr>
          <w:sz w:val="24"/>
          <w:szCs w:val="24"/>
        </w:rP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линейным методом – на остальные объекты основных средств.</w:t>
      </w:r>
      <w:r w:rsidR="000F54F5" w:rsidRPr="009F7D01">
        <w:rPr>
          <w:sz w:val="24"/>
          <w:szCs w:val="24"/>
        </w:rPr>
        <w:br/>
      </w:r>
      <w:r>
        <w:rPr>
          <w:sz w:val="24"/>
          <w:szCs w:val="24"/>
        </w:rPr>
        <w:t xml:space="preserve">        </w:t>
      </w:r>
      <w:r w:rsidR="000F54F5" w:rsidRPr="009F7D01">
        <w:rPr>
          <w:sz w:val="24"/>
          <w:szCs w:val="24"/>
        </w:rPr>
        <w:t>Основание: пункты 36, 37 СГС «Основные средства».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sz w:val="24"/>
          <w:szCs w:val="24"/>
        </w:rPr>
        <w:t xml:space="preserve">2.9. В </w:t>
      </w:r>
      <w:proofErr w:type="gramStart"/>
      <w:r w:rsidRPr="009F7D01">
        <w:rPr>
          <w:sz w:val="24"/>
          <w:szCs w:val="24"/>
        </w:rPr>
        <w:t>случаях</w:t>
      </w:r>
      <w:proofErr w:type="gramEnd"/>
      <w:r w:rsidRPr="009F7D01">
        <w:rPr>
          <w:sz w:val="24"/>
          <w:szCs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9F7D01">
        <w:rPr>
          <w:sz w:val="24"/>
          <w:szCs w:val="24"/>
        </w:rPr>
        <w:br/>
        <w:t>Основание: пункт 40 СГС «Основные средства».</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0F54F5" w:rsidRPr="009F7D01">
        <w:rPr>
          <w:sz w:val="24"/>
          <w:szCs w:val="24"/>
        </w:rPr>
        <w:br/>
        <w:t>Основание: пункт 41 СГС «Основные средства».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sz w:val="24"/>
          <w:szCs w:val="24"/>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rsidR="000F54F5" w:rsidRPr="009F7D01" w:rsidRDefault="0023693E" w:rsidP="009F7D01">
      <w:pPr>
        <w:jc w:val="both"/>
        <w:rPr>
          <w:sz w:val="24"/>
          <w:szCs w:val="24"/>
        </w:rPr>
      </w:pPr>
      <w:r>
        <w:rPr>
          <w:sz w:val="24"/>
          <w:szCs w:val="24"/>
        </w:rPr>
        <w:t xml:space="preserve">        </w:t>
      </w:r>
      <w:r w:rsidR="000F54F5" w:rsidRPr="009F7D01">
        <w:rPr>
          <w:sz w:val="24"/>
          <w:szCs w:val="24"/>
        </w:rPr>
        <w:t xml:space="preserve">2.12. Основные средства стоимостью до 10 000 руб. включительно, находящиеся в эксплуатации, учитываются на </w:t>
      </w:r>
      <w:proofErr w:type="spellStart"/>
      <w:r w:rsidR="000F54F5" w:rsidRPr="009F7D01">
        <w:rPr>
          <w:sz w:val="24"/>
          <w:szCs w:val="24"/>
        </w:rPr>
        <w:t>забалансовом</w:t>
      </w:r>
      <w:proofErr w:type="spellEnd"/>
      <w:r w:rsidR="000F54F5" w:rsidRPr="009F7D01">
        <w:rPr>
          <w:sz w:val="24"/>
          <w:szCs w:val="24"/>
        </w:rPr>
        <w:t xml:space="preserve"> счете 21 по балансовой стоимости.</w:t>
      </w:r>
      <w:r w:rsidR="000F54F5" w:rsidRPr="009F7D01">
        <w:rPr>
          <w:sz w:val="24"/>
          <w:szCs w:val="24"/>
        </w:rPr>
        <w:br/>
      </w:r>
      <w:r>
        <w:rPr>
          <w:sz w:val="24"/>
          <w:szCs w:val="24"/>
        </w:rPr>
        <w:t xml:space="preserve">        </w:t>
      </w:r>
      <w:r w:rsidR="000F54F5" w:rsidRPr="009F7D01">
        <w:rPr>
          <w:sz w:val="24"/>
          <w:szCs w:val="24"/>
        </w:rPr>
        <w:t xml:space="preserve">Основание: пункт 39 СГС «Основные средства», пункт 373 Инструкции к Единому плану счетов № 157н. </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000F54F5" w:rsidRPr="009F7D01">
        <w:rPr>
          <w:sz w:val="24"/>
          <w:szCs w:val="24"/>
          <w:lang w:val="en-US"/>
        </w:rPr>
        <w:t>V</w:t>
      </w:r>
      <w:r w:rsidR="000F54F5" w:rsidRPr="009F7D01">
        <w:rPr>
          <w:sz w:val="24"/>
          <w:szCs w:val="24"/>
        </w:rPr>
        <w:t xml:space="preserve"> настоящей Учетной политики.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sz w:val="24"/>
          <w:szCs w:val="24"/>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000F54F5" w:rsidRPr="009F7D01">
        <w:rPr>
          <w:sz w:val="24"/>
          <w:szCs w:val="24"/>
        </w:rPr>
        <w:t>забалансовом</w:t>
      </w:r>
      <w:proofErr w:type="spellEnd"/>
      <w:r w:rsidR="000F54F5" w:rsidRPr="009F7D01">
        <w:rPr>
          <w:sz w:val="24"/>
          <w:szCs w:val="24"/>
        </w:rPr>
        <w:t xml:space="preserve"> счете 43П «Имущество, переданное в пользование, – не объект аренды».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F54F5" w:rsidRPr="0023693E" w:rsidRDefault="000F54F5" w:rsidP="00236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23693E">
        <w:rPr>
          <w:iCs/>
          <w:sz w:val="24"/>
          <w:szCs w:val="24"/>
        </w:rPr>
        <w:t xml:space="preserve">3. </w:t>
      </w:r>
      <w:r w:rsidRPr="0023693E">
        <w:rPr>
          <w:b/>
          <w:iCs/>
          <w:sz w:val="24"/>
          <w:szCs w:val="24"/>
        </w:rPr>
        <w:t>Материальные запасы</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3.2. Списание материальных запасов производится по средней фактической стоимости.</w:t>
      </w:r>
      <w:r w:rsidR="000F54F5" w:rsidRPr="009F7D01">
        <w:rPr>
          <w:sz w:val="24"/>
          <w:szCs w:val="24"/>
        </w:rPr>
        <w:br/>
        <w:t>Основание: пункт 108 Инструкции к Единому плану счетов № 157н.</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iCs/>
          <w:sz w:val="24"/>
          <w:szCs w:val="24"/>
        </w:rPr>
        <w:t xml:space="preserve">        </w:t>
      </w:r>
      <w:r w:rsidR="000F54F5" w:rsidRPr="009F7D01">
        <w:rPr>
          <w:iCs/>
          <w:sz w:val="24"/>
          <w:szCs w:val="24"/>
        </w:rPr>
        <w:t>3</w:t>
      </w:r>
      <w:r w:rsidR="000F54F5" w:rsidRPr="009F7D01">
        <w:rPr>
          <w:sz w:val="24"/>
          <w:szCs w:val="24"/>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Ежегодно приказом руководителя утверждаются период применения зимней надбавки к нормам расхода ГСМ и ее величина.</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iCs/>
          <w:sz w:val="24"/>
          <w:szCs w:val="24"/>
        </w:rPr>
        <w:t>3</w:t>
      </w:r>
      <w:r w:rsidRPr="009F7D01">
        <w:rPr>
          <w:sz w:val="24"/>
          <w:szCs w:val="24"/>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iCs/>
          <w:sz w:val="24"/>
          <w:szCs w:val="24"/>
        </w:rPr>
        <w:t>3</w:t>
      </w:r>
      <w:r w:rsidRPr="009F7D01">
        <w:rPr>
          <w:sz w:val="24"/>
          <w:szCs w:val="24"/>
        </w:rPr>
        <w:t>.5. Мягкий и хозяйственный инвентарь, посуда списываются по Акту о списании мягкого и хозяйственного инвентаря (ф. 0504143).</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В остальных случаях материальные запасы списываются по акту о списании материальных запасов (ф. 0504230).</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23693E">
        <w:rPr>
          <w:sz w:val="24"/>
          <w:szCs w:val="24"/>
        </w:rPr>
        <w:t xml:space="preserve">       </w:t>
      </w:r>
      <w:r w:rsidRPr="009F7D01">
        <w:rPr>
          <w:sz w:val="24"/>
          <w:szCs w:val="24"/>
        </w:rPr>
        <w:t xml:space="preserve">3.6. </w:t>
      </w:r>
      <w:proofErr w:type="gramStart"/>
      <w:r w:rsidRPr="009F7D01">
        <w:rPr>
          <w:sz w:val="24"/>
          <w:szCs w:val="24"/>
        </w:rPr>
        <w:t xml:space="preserve">Учет на </w:t>
      </w:r>
      <w:proofErr w:type="spellStart"/>
      <w:r w:rsidRPr="009F7D01">
        <w:rPr>
          <w:sz w:val="24"/>
          <w:szCs w:val="24"/>
        </w:rPr>
        <w:t>забалансовом</w:t>
      </w:r>
      <w:proofErr w:type="spellEnd"/>
      <w:r w:rsidRPr="009F7D01">
        <w:rPr>
          <w:sz w:val="24"/>
          <w:szCs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9F7D01">
        <w:rPr>
          <w:sz w:val="24"/>
          <w:szCs w:val="24"/>
        </w:rPr>
        <w:t>нетипизированные</w:t>
      </w:r>
      <w:proofErr w:type="spellEnd"/>
      <w:r w:rsidRPr="009F7D01">
        <w:rPr>
          <w:sz w:val="24"/>
          <w:szCs w:val="24"/>
        </w:rPr>
        <w:t xml:space="preserve"> запчасти и комплектующие), такие как:</w:t>
      </w:r>
      <w:proofErr w:type="gramEnd"/>
    </w:p>
    <w:p w:rsidR="000F54F5" w:rsidRPr="009F7D01" w:rsidRDefault="000F54F5" w:rsidP="009F7D01">
      <w:pPr>
        <w:numPr>
          <w:ilvl w:val="0"/>
          <w:numId w:val="1"/>
        </w:numPr>
        <w:tabs>
          <w:tab w:val="clear" w:pos="720"/>
        </w:tabs>
        <w:ind w:left="0" w:firstLine="0"/>
        <w:jc w:val="both"/>
        <w:rPr>
          <w:sz w:val="24"/>
          <w:szCs w:val="24"/>
        </w:rPr>
      </w:pPr>
      <w:r w:rsidRPr="009F7D01">
        <w:rPr>
          <w:sz w:val="24"/>
          <w:szCs w:val="24"/>
        </w:rPr>
        <w:t>автомобильные шины;</w:t>
      </w:r>
    </w:p>
    <w:p w:rsidR="000F54F5" w:rsidRPr="009F7D01" w:rsidRDefault="000F54F5" w:rsidP="009F7D01">
      <w:pPr>
        <w:numPr>
          <w:ilvl w:val="0"/>
          <w:numId w:val="1"/>
        </w:numPr>
        <w:tabs>
          <w:tab w:val="clear" w:pos="720"/>
        </w:tabs>
        <w:ind w:left="0" w:firstLine="0"/>
        <w:jc w:val="both"/>
        <w:rPr>
          <w:sz w:val="24"/>
          <w:szCs w:val="24"/>
        </w:rPr>
      </w:pPr>
      <w:r w:rsidRPr="009F7D01">
        <w:rPr>
          <w:sz w:val="24"/>
          <w:szCs w:val="24"/>
        </w:rPr>
        <w:t>колесные диски;</w:t>
      </w:r>
    </w:p>
    <w:p w:rsidR="000F54F5" w:rsidRPr="009F7D01" w:rsidRDefault="000F54F5" w:rsidP="009F7D01">
      <w:pPr>
        <w:numPr>
          <w:ilvl w:val="0"/>
          <w:numId w:val="1"/>
        </w:numPr>
        <w:tabs>
          <w:tab w:val="clear" w:pos="720"/>
        </w:tabs>
        <w:ind w:left="0" w:firstLine="0"/>
        <w:jc w:val="both"/>
        <w:rPr>
          <w:sz w:val="24"/>
          <w:szCs w:val="24"/>
        </w:rPr>
      </w:pPr>
      <w:r w:rsidRPr="009F7D01">
        <w:rPr>
          <w:sz w:val="24"/>
          <w:szCs w:val="24"/>
        </w:rPr>
        <w:t>аккумуляторы;</w:t>
      </w:r>
    </w:p>
    <w:p w:rsidR="000F54F5" w:rsidRPr="009F7D01" w:rsidRDefault="000F54F5" w:rsidP="009F7D01">
      <w:pPr>
        <w:numPr>
          <w:ilvl w:val="0"/>
          <w:numId w:val="1"/>
        </w:numPr>
        <w:tabs>
          <w:tab w:val="clear" w:pos="720"/>
        </w:tabs>
        <w:ind w:left="0" w:firstLine="0"/>
        <w:jc w:val="both"/>
        <w:rPr>
          <w:sz w:val="24"/>
          <w:szCs w:val="24"/>
        </w:rPr>
      </w:pPr>
      <w:r w:rsidRPr="009F7D01">
        <w:rPr>
          <w:sz w:val="24"/>
          <w:szCs w:val="24"/>
        </w:rPr>
        <w:t xml:space="preserve">наборы </w:t>
      </w:r>
      <w:proofErr w:type="spellStart"/>
      <w:r w:rsidRPr="009F7D01">
        <w:rPr>
          <w:sz w:val="24"/>
          <w:szCs w:val="24"/>
        </w:rPr>
        <w:t>автоинструмента</w:t>
      </w:r>
      <w:proofErr w:type="spellEnd"/>
      <w:r w:rsidRPr="009F7D01">
        <w:rPr>
          <w:sz w:val="24"/>
          <w:szCs w:val="24"/>
        </w:rPr>
        <w:t>;</w:t>
      </w:r>
    </w:p>
    <w:p w:rsidR="000F54F5" w:rsidRPr="009F7D01" w:rsidRDefault="000F54F5" w:rsidP="009F7D01">
      <w:pPr>
        <w:numPr>
          <w:ilvl w:val="0"/>
          <w:numId w:val="1"/>
        </w:numPr>
        <w:tabs>
          <w:tab w:val="clear" w:pos="720"/>
        </w:tabs>
        <w:ind w:left="0" w:firstLine="0"/>
        <w:jc w:val="both"/>
        <w:rPr>
          <w:sz w:val="24"/>
          <w:szCs w:val="24"/>
        </w:rPr>
      </w:pPr>
      <w:r w:rsidRPr="009F7D01">
        <w:rPr>
          <w:sz w:val="24"/>
          <w:szCs w:val="24"/>
        </w:rPr>
        <w:t>аптечки;</w:t>
      </w:r>
    </w:p>
    <w:p w:rsidR="000F54F5" w:rsidRPr="009F7D01" w:rsidRDefault="000F54F5" w:rsidP="009F7D01">
      <w:pPr>
        <w:numPr>
          <w:ilvl w:val="0"/>
          <w:numId w:val="1"/>
        </w:numPr>
        <w:tabs>
          <w:tab w:val="clear" w:pos="720"/>
        </w:tabs>
        <w:ind w:left="0" w:firstLine="0"/>
        <w:jc w:val="both"/>
        <w:rPr>
          <w:sz w:val="24"/>
          <w:szCs w:val="24"/>
        </w:rPr>
      </w:pPr>
      <w:r w:rsidRPr="009F7D01">
        <w:rPr>
          <w:sz w:val="24"/>
          <w:szCs w:val="24"/>
        </w:rPr>
        <w:t>огнетушители;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Аналитический учет по счету ведется в разрезе автомобилей и материально ответственных лиц.</w:t>
      </w:r>
    </w:p>
    <w:p w:rsidR="000F54F5" w:rsidRPr="009F7D01" w:rsidRDefault="0023693E"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Поступление на счет 09 отражается:</w:t>
      </w:r>
      <w:r w:rsidR="000F54F5" w:rsidRPr="009F7D01">
        <w:rPr>
          <w:sz w:val="24"/>
          <w:szCs w:val="24"/>
        </w:rPr>
        <w:br/>
      </w:r>
      <w:r>
        <w:rPr>
          <w:sz w:val="24"/>
          <w:szCs w:val="24"/>
        </w:rPr>
        <w:t xml:space="preserve">        </w:t>
      </w:r>
      <w:r w:rsidR="000F54F5" w:rsidRPr="009F7D01">
        <w:rPr>
          <w:sz w:val="24"/>
          <w:szCs w:val="24"/>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000F54F5" w:rsidRPr="009F7D01">
        <w:rPr>
          <w:sz w:val="24"/>
          <w:szCs w:val="24"/>
        </w:rPr>
        <w:br/>
      </w:r>
      <w:r>
        <w:rPr>
          <w:sz w:val="24"/>
          <w:szCs w:val="24"/>
        </w:rPr>
        <w:t xml:space="preserve">        </w:t>
      </w:r>
      <w:r w:rsidR="000F54F5" w:rsidRPr="009F7D01">
        <w:rPr>
          <w:sz w:val="24"/>
          <w:szCs w:val="24"/>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000F54F5" w:rsidRPr="009F7D01">
        <w:rPr>
          <w:sz w:val="24"/>
          <w:szCs w:val="24"/>
        </w:rPr>
        <w:t>забалансового</w:t>
      </w:r>
      <w:proofErr w:type="spellEnd"/>
      <w:r w:rsidR="000F54F5" w:rsidRPr="009F7D01">
        <w:rPr>
          <w:sz w:val="24"/>
          <w:szCs w:val="24"/>
        </w:rPr>
        <w:t xml:space="preserve"> счета 09.</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000F54F5" w:rsidRPr="009F7D01">
        <w:rPr>
          <w:sz w:val="24"/>
          <w:szCs w:val="24"/>
        </w:rPr>
        <w:t>оприходование</w:t>
      </w:r>
      <w:proofErr w:type="spellEnd"/>
      <w:r w:rsidR="000F54F5" w:rsidRPr="009F7D01">
        <w:rPr>
          <w:sz w:val="24"/>
          <w:szCs w:val="24"/>
        </w:rPr>
        <w:t xml:space="preserve"> запчастей на счет 09 не производится.</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Внутреннее перемещение по счету отражается:</w:t>
      </w:r>
      <w:r w:rsidR="000F54F5" w:rsidRPr="009F7D01">
        <w:rPr>
          <w:sz w:val="24"/>
          <w:szCs w:val="24"/>
        </w:rPr>
        <w:br/>
      </w:r>
      <w:r>
        <w:rPr>
          <w:sz w:val="24"/>
          <w:szCs w:val="24"/>
        </w:rPr>
        <w:t xml:space="preserve">        </w:t>
      </w:r>
      <w:r w:rsidR="000F54F5" w:rsidRPr="009F7D01">
        <w:rPr>
          <w:sz w:val="24"/>
          <w:szCs w:val="24"/>
        </w:rPr>
        <w:t>– при передаче на другой автомобиль;</w:t>
      </w:r>
      <w:r w:rsidR="000F54F5" w:rsidRPr="009F7D01">
        <w:rPr>
          <w:sz w:val="24"/>
          <w:szCs w:val="24"/>
        </w:rPr>
        <w:br/>
      </w:r>
      <w:r>
        <w:rPr>
          <w:sz w:val="24"/>
          <w:szCs w:val="24"/>
        </w:rPr>
        <w:t xml:space="preserve">        </w:t>
      </w:r>
      <w:r w:rsidR="000F54F5" w:rsidRPr="009F7D01">
        <w:rPr>
          <w:sz w:val="24"/>
          <w:szCs w:val="24"/>
        </w:rPr>
        <w:t>– при передаче другому материально ответственному лицу вместе с автомобилем.</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Выбытие со счета 09 отражается:</w:t>
      </w:r>
      <w:r w:rsidR="000F54F5" w:rsidRPr="009F7D01">
        <w:rPr>
          <w:sz w:val="24"/>
          <w:szCs w:val="24"/>
        </w:rPr>
        <w:br/>
      </w:r>
      <w:r>
        <w:rPr>
          <w:sz w:val="24"/>
          <w:szCs w:val="24"/>
        </w:rPr>
        <w:t xml:space="preserve">        </w:t>
      </w:r>
      <w:r w:rsidR="000F54F5" w:rsidRPr="009F7D01">
        <w:rPr>
          <w:sz w:val="24"/>
          <w:szCs w:val="24"/>
        </w:rPr>
        <w:t>– при списании автомобиля по установленным основаниям;</w:t>
      </w:r>
      <w:r w:rsidR="000F54F5" w:rsidRPr="009F7D01">
        <w:rPr>
          <w:sz w:val="24"/>
          <w:szCs w:val="24"/>
        </w:rPr>
        <w:br/>
      </w:r>
      <w:r>
        <w:rPr>
          <w:sz w:val="24"/>
          <w:szCs w:val="24"/>
        </w:rPr>
        <w:t xml:space="preserve">        </w:t>
      </w:r>
      <w:r w:rsidR="000F54F5" w:rsidRPr="009F7D01">
        <w:rPr>
          <w:sz w:val="24"/>
          <w:szCs w:val="24"/>
        </w:rPr>
        <w:t>– при установке новых запчастей взамен непригодных к эксплуатации.</w:t>
      </w:r>
      <w:r w:rsidR="000F54F5" w:rsidRPr="009F7D01">
        <w:rPr>
          <w:sz w:val="24"/>
          <w:szCs w:val="24"/>
        </w:rPr>
        <w:br/>
        <w:t>Основание: пункты 349–350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r w:rsidR="000D6AA5">
        <w:rPr>
          <w:sz w:val="24"/>
          <w:szCs w:val="24"/>
        </w:rPr>
        <w:t xml:space="preserve">        </w:t>
      </w:r>
      <w:r w:rsidRPr="009F7D01">
        <w:rPr>
          <w:sz w:val="24"/>
          <w:szCs w:val="24"/>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9F7D01">
        <w:rPr>
          <w:sz w:val="24"/>
          <w:szCs w:val="24"/>
        </w:rPr>
        <w:br/>
      </w:r>
      <w:r w:rsidR="000D6AA5">
        <w:rPr>
          <w:sz w:val="24"/>
          <w:szCs w:val="24"/>
        </w:rPr>
        <w:t xml:space="preserve">       </w:t>
      </w:r>
      <w:r w:rsidRPr="009F7D01">
        <w:rPr>
          <w:sz w:val="24"/>
          <w:szCs w:val="24"/>
        </w:rPr>
        <w:t>– их справедливой стоимости на дату принятия к бухгалтерскому учету, рассчитанной методом рыночных цен;</w:t>
      </w:r>
      <w:r w:rsidRPr="009F7D01">
        <w:rPr>
          <w:sz w:val="24"/>
          <w:szCs w:val="24"/>
        </w:rPr>
        <w:br/>
      </w:r>
      <w:r w:rsidR="000D6AA5">
        <w:rPr>
          <w:sz w:val="24"/>
          <w:szCs w:val="24"/>
        </w:rPr>
        <w:t xml:space="preserve">        </w:t>
      </w:r>
      <w:r w:rsidRPr="009F7D01">
        <w:rPr>
          <w:sz w:val="24"/>
          <w:szCs w:val="24"/>
        </w:rPr>
        <w:t>– сумм, уплачиваемых учреждением за доставку материальных запасов, приведение их в состояние, пригодное для использования.</w:t>
      </w:r>
      <w:r w:rsidRPr="009F7D01">
        <w:rPr>
          <w:sz w:val="24"/>
          <w:szCs w:val="24"/>
        </w:rPr>
        <w:br/>
      </w:r>
      <w:r w:rsidR="000D6AA5">
        <w:rPr>
          <w:sz w:val="24"/>
          <w:szCs w:val="24"/>
        </w:rPr>
        <w:t xml:space="preserve">         </w:t>
      </w:r>
      <w:r w:rsidRPr="009F7D01">
        <w:rPr>
          <w:sz w:val="24"/>
          <w:szCs w:val="24"/>
        </w:rPr>
        <w:t>Основание: пункты 52–60 СГС «Концептуальные основы бухучета и отчетности».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iCs/>
          <w:sz w:val="24"/>
          <w:szCs w:val="24"/>
        </w:rPr>
        <w:t xml:space="preserve">4. </w:t>
      </w:r>
      <w:r w:rsidRPr="000D6AA5">
        <w:rPr>
          <w:b/>
          <w:iCs/>
          <w:sz w:val="24"/>
          <w:szCs w:val="24"/>
        </w:rPr>
        <w:t>Стоимость безвозмездно полученных нефинансовых активов</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4.1. Данные о рыночной цене безвозмездно полученных нефинансовых активов должны быть подтверждены документально: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Style w:val="fill"/>
          <w:b w:val="0"/>
          <w:i w:val="0"/>
          <w:color w:val="auto"/>
          <w:sz w:val="24"/>
          <w:szCs w:val="24"/>
        </w:rPr>
        <w:t xml:space="preserve">        </w:t>
      </w:r>
      <w:r w:rsidR="000F54F5" w:rsidRPr="009F7D01">
        <w:rPr>
          <w:rStyle w:val="fill"/>
          <w:b w:val="0"/>
          <w:i w:val="0"/>
          <w:color w:val="auto"/>
          <w:sz w:val="24"/>
          <w:szCs w:val="24"/>
        </w:rPr>
        <w:t>– справками (другими подтверждающими документами) Росстата;</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Style w:val="fill"/>
          <w:b w:val="0"/>
          <w:i w:val="0"/>
          <w:color w:val="auto"/>
          <w:sz w:val="24"/>
          <w:szCs w:val="24"/>
        </w:rPr>
        <w:t xml:space="preserve">        </w:t>
      </w:r>
      <w:r w:rsidR="000F54F5" w:rsidRPr="009F7D01">
        <w:rPr>
          <w:rStyle w:val="fill"/>
          <w:b w:val="0"/>
          <w:i w:val="0"/>
          <w:color w:val="auto"/>
          <w:sz w:val="24"/>
          <w:szCs w:val="24"/>
        </w:rPr>
        <w:t>– прайс-листами заводов-изготовителей;</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Style w:val="fill"/>
          <w:b w:val="0"/>
          <w:i w:val="0"/>
          <w:color w:val="auto"/>
          <w:sz w:val="24"/>
          <w:szCs w:val="24"/>
        </w:rPr>
        <w:t xml:space="preserve">        </w:t>
      </w:r>
      <w:r w:rsidR="000F54F5" w:rsidRPr="009F7D01">
        <w:rPr>
          <w:rStyle w:val="fill"/>
          <w:b w:val="0"/>
          <w:i w:val="0"/>
          <w:color w:val="auto"/>
          <w:sz w:val="24"/>
          <w:szCs w:val="24"/>
        </w:rPr>
        <w:t>– справками (другими подтверждающими документами) оценщиков;</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Style w:val="fill"/>
          <w:b w:val="0"/>
          <w:i w:val="0"/>
          <w:color w:val="auto"/>
          <w:sz w:val="24"/>
          <w:szCs w:val="24"/>
        </w:rPr>
        <w:t xml:space="preserve">        </w:t>
      </w:r>
      <w:r w:rsidR="000F54F5" w:rsidRPr="009F7D01">
        <w:rPr>
          <w:rStyle w:val="fill"/>
          <w:b w:val="0"/>
          <w:i w:val="0"/>
          <w:color w:val="auto"/>
          <w:sz w:val="24"/>
          <w:szCs w:val="24"/>
        </w:rPr>
        <w:t>– информацией, размещенной в СМИ, и т. д.</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В случаях невозможности документального подтверждения стоимость определяется экспертным путем.</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b/>
          <w:iCs/>
          <w:sz w:val="24"/>
          <w:szCs w:val="24"/>
        </w:rPr>
        <w:t>5. Расчеты по доходам</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5.1. Учреждение осуществляет бюджетные полномочия администратора доходов бюджета. </w:t>
      </w:r>
      <w:r w:rsidR="000F54F5" w:rsidRPr="009F7D01">
        <w:rPr>
          <w:sz w:val="24"/>
          <w:szCs w:val="24"/>
        </w:rPr>
        <w:br/>
        <w:t xml:space="preserve">Порядок </w:t>
      </w:r>
      <w:proofErr w:type="gramStart"/>
      <w:r w:rsidR="000F54F5" w:rsidRPr="009F7D01">
        <w:rPr>
          <w:sz w:val="24"/>
          <w:szCs w:val="24"/>
        </w:rPr>
        <w:t>осуществления полномочий администратора доходов бюджета</w:t>
      </w:r>
      <w:proofErr w:type="gramEnd"/>
      <w:r w:rsidR="000F54F5" w:rsidRPr="009F7D01">
        <w:rPr>
          <w:sz w:val="24"/>
          <w:szCs w:val="24"/>
        </w:rPr>
        <w:t xml:space="preserve"> определяется в соответствии с законодательством России и нормативными документами ведомства.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xml:space="preserve">Перечень </w:t>
      </w:r>
      <w:proofErr w:type="spellStart"/>
      <w:r w:rsidRPr="009F7D01">
        <w:rPr>
          <w:sz w:val="24"/>
          <w:szCs w:val="24"/>
        </w:rPr>
        <w:t>администрируемых</w:t>
      </w:r>
      <w:proofErr w:type="spellEnd"/>
      <w:r w:rsidRPr="009F7D01">
        <w:rPr>
          <w:sz w:val="24"/>
          <w:szCs w:val="24"/>
        </w:rPr>
        <w:t xml:space="preserve"> доходов утверждается главным администратором доходов бюджета (вышестоящим ведомством).</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iCs/>
          <w:sz w:val="24"/>
          <w:szCs w:val="24"/>
        </w:rPr>
        <w:t xml:space="preserve">6. </w:t>
      </w:r>
      <w:r w:rsidRPr="000D6AA5">
        <w:rPr>
          <w:b/>
          <w:iCs/>
          <w:sz w:val="24"/>
          <w:szCs w:val="24"/>
        </w:rPr>
        <w:t>Расчеты с подотчетными лицами</w:t>
      </w:r>
    </w:p>
    <w:p w:rsidR="000F54F5" w:rsidRPr="009F7D01" w:rsidRDefault="000F54F5" w:rsidP="009F7D01">
      <w:pPr>
        <w:tabs>
          <w:tab w:val="left" w:pos="708"/>
          <w:tab w:val="left" w:pos="1416"/>
        </w:tabs>
        <w:jc w:val="both"/>
        <w:rPr>
          <w:sz w:val="24"/>
          <w:szCs w:val="24"/>
        </w:rPr>
      </w:pPr>
      <w:r w:rsidRPr="009F7D01">
        <w:rPr>
          <w:sz w:val="24"/>
          <w:szCs w:val="24"/>
        </w:rPr>
        <w:t> </w:t>
      </w:r>
      <w:r w:rsidRPr="009F7D01">
        <w:rPr>
          <w:sz w:val="24"/>
          <w:szCs w:val="24"/>
        </w:rPr>
        <w:tab/>
      </w:r>
      <w:r w:rsidRPr="009F7D01">
        <w:rPr>
          <w:sz w:val="24"/>
          <w:szCs w:val="24"/>
        </w:rPr>
        <w:tab/>
      </w:r>
      <w:r w:rsidRPr="009F7D01">
        <w:rPr>
          <w:sz w:val="24"/>
          <w:szCs w:val="24"/>
        </w:rPr>
        <w:tab/>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roofErr w:type="gramStart"/>
      <w:r>
        <w:rPr>
          <w:sz w:val="24"/>
          <w:szCs w:val="24"/>
        </w:rPr>
        <w:t xml:space="preserve">                                           .</w:t>
      </w:r>
      <w:proofErr w:type="gramEnd"/>
      <w:r w:rsidR="000F54F5" w:rsidRPr="009F7D01">
        <w:rPr>
          <w:sz w:val="24"/>
          <w:szCs w:val="24"/>
        </w:rPr>
        <w:br/>
      </w:r>
      <w:r>
        <w:rPr>
          <w:sz w:val="24"/>
          <w:szCs w:val="24"/>
        </w:rPr>
        <w:t xml:space="preserve">        </w:t>
      </w:r>
      <w:r w:rsidR="000F54F5" w:rsidRPr="009F7D01">
        <w:rPr>
          <w:sz w:val="24"/>
          <w:szCs w:val="24"/>
        </w:rPr>
        <w:t>– выдачи из кассы. При этом выплаты подотчетных сумм сотрудникам производятся в течение трех рабочих дней, включая день получения денег в банке;</w:t>
      </w:r>
      <w:r w:rsidR="000F54F5" w:rsidRPr="009F7D01">
        <w:rPr>
          <w:sz w:val="24"/>
          <w:szCs w:val="24"/>
        </w:rPr>
        <w:br/>
      </w:r>
      <w:r>
        <w:rPr>
          <w:sz w:val="24"/>
          <w:szCs w:val="24"/>
        </w:rPr>
        <w:t xml:space="preserve">        </w:t>
      </w:r>
      <w:r w:rsidR="000F54F5" w:rsidRPr="009F7D01">
        <w:rPr>
          <w:sz w:val="24"/>
          <w:szCs w:val="24"/>
        </w:rPr>
        <w:t xml:space="preserve">– перечисления на </w:t>
      </w:r>
      <w:proofErr w:type="spellStart"/>
      <w:r w:rsidR="000F54F5" w:rsidRPr="009F7D01">
        <w:rPr>
          <w:sz w:val="24"/>
          <w:szCs w:val="24"/>
        </w:rPr>
        <w:t>зарплатную</w:t>
      </w:r>
      <w:proofErr w:type="spellEnd"/>
      <w:r w:rsidR="000F54F5" w:rsidRPr="009F7D01">
        <w:rPr>
          <w:sz w:val="24"/>
          <w:szCs w:val="24"/>
        </w:rPr>
        <w:t xml:space="preserve"> карту материально ответственного лица.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Способ выдачи денежных средств должен указывается в служебной записке или приказе руководителя.</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0F54F5" w:rsidRPr="009F7D01"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F7D01">
        <w:rPr>
          <w:sz w:val="24"/>
          <w:szCs w:val="24"/>
        </w:rPr>
        <w:br/>
      </w:r>
      <w:r w:rsidR="000D6AA5">
        <w:rPr>
          <w:sz w:val="24"/>
          <w:szCs w:val="24"/>
        </w:rPr>
        <w:t xml:space="preserve">        </w:t>
      </w:r>
      <w:r w:rsidRPr="009F7D01">
        <w:rPr>
          <w:sz w:val="24"/>
          <w:szCs w:val="24"/>
        </w:rPr>
        <w:t>Основание: пункт 6 указания Банка России от 07.10.2013 № 3073-У.</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000F54F5" w:rsidRPr="009F7D01">
        <w:rPr>
          <w:sz w:val="24"/>
          <w:szCs w:val="24"/>
        </w:rPr>
        <w:br/>
      </w:r>
      <w:r>
        <w:rPr>
          <w:sz w:val="24"/>
          <w:szCs w:val="24"/>
        </w:rPr>
        <w:t xml:space="preserve">        </w:t>
      </w:r>
      <w:r w:rsidR="000F54F5" w:rsidRPr="009F7D01">
        <w:rPr>
          <w:sz w:val="24"/>
          <w:szCs w:val="24"/>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000F54F5" w:rsidRPr="009F7D01">
        <w:rPr>
          <w:sz w:val="24"/>
          <w:szCs w:val="24"/>
        </w:rPr>
        <w:br/>
      </w:r>
      <w:r>
        <w:rPr>
          <w:sz w:val="24"/>
          <w:szCs w:val="24"/>
        </w:rPr>
        <w:t xml:space="preserve">        </w:t>
      </w:r>
      <w:r w:rsidR="000F54F5" w:rsidRPr="009F7D01">
        <w:rPr>
          <w:sz w:val="24"/>
          <w:szCs w:val="24"/>
        </w:rPr>
        <w:t>Основание: пункты 2, 3 постановления Правительства от 02.10.2002 № 729.</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Порядок оформления служебных командировок и возмещения командировочных расходов приведен в приложении 8.</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6.6. По возвращении из командировки сотрудник представляет авансовый отчет об израсходованных суммах в течение трех рабочих дней.</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26 постановления Правительства от 13.10.2008 № 749.</w:t>
      </w:r>
    </w:p>
    <w:p w:rsidR="000F54F5" w:rsidRPr="009F7D01"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6.7. Предельные сроки отчета по выданным доверенностям на получение материальных ценностей устанавливаются следующие:</w:t>
      </w:r>
      <w:r w:rsidRPr="009F7D01">
        <w:rPr>
          <w:sz w:val="24"/>
          <w:szCs w:val="24"/>
        </w:rPr>
        <w:br/>
      </w:r>
      <w:r w:rsidR="000D6AA5">
        <w:rPr>
          <w:sz w:val="24"/>
          <w:szCs w:val="24"/>
        </w:rPr>
        <w:t xml:space="preserve">        </w:t>
      </w:r>
      <w:r w:rsidRPr="009F7D01">
        <w:rPr>
          <w:sz w:val="24"/>
          <w:szCs w:val="24"/>
        </w:rPr>
        <w:t>– в течение 10 календарных дней с момента получения;</w:t>
      </w:r>
      <w:r w:rsidRPr="009F7D01">
        <w:rPr>
          <w:sz w:val="24"/>
          <w:szCs w:val="24"/>
        </w:rPr>
        <w:br/>
      </w:r>
      <w:r w:rsidR="000D6AA5">
        <w:rPr>
          <w:sz w:val="24"/>
          <w:szCs w:val="24"/>
        </w:rPr>
        <w:t xml:space="preserve">        </w:t>
      </w:r>
      <w:r w:rsidRPr="009F7D01">
        <w:rPr>
          <w:sz w:val="24"/>
          <w:szCs w:val="24"/>
        </w:rPr>
        <w:t>– в течение трех рабочих дней с момента получения материальных ценностей.</w:t>
      </w:r>
      <w:r w:rsidRPr="009F7D01">
        <w:rPr>
          <w:sz w:val="24"/>
          <w:szCs w:val="24"/>
        </w:rPr>
        <w:br/>
      </w:r>
      <w:r w:rsidR="000D6AA5">
        <w:rPr>
          <w:sz w:val="24"/>
          <w:szCs w:val="24"/>
        </w:rPr>
        <w:t xml:space="preserve">        </w:t>
      </w:r>
      <w:r w:rsidRPr="009F7D01">
        <w:rPr>
          <w:sz w:val="24"/>
          <w:szCs w:val="24"/>
        </w:rPr>
        <w:t>Доверенности выдаются штатным сотрудникам, с которыми заключен договор о полной материальной ответственности.</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6.8. Авансовые отчеты брошюруются в хронологическом порядке в последний день отчетного месяца.</w:t>
      </w:r>
    </w:p>
    <w:p w:rsidR="000F54F5" w:rsidRPr="000D6AA5" w:rsidRDefault="000F54F5" w:rsidP="000D6AA5">
      <w:pPr>
        <w:tabs>
          <w:tab w:val="left" w:pos="916"/>
          <w:tab w:val="left" w:pos="1832"/>
        </w:tabs>
        <w:jc w:val="center"/>
        <w:rPr>
          <w:b/>
          <w:sz w:val="24"/>
          <w:szCs w:val="24"/>
        </w:rPr>
      </w:pPr>
      <w:r w:rsidRPr="000D6AA5">
        <w:rPr>
          <w:iCs/>
          <w:sz w:val="24"/>
          <w:szCs w:val="24"/>
        </w:rPr>
        <w:t xml:space="preserve">7. </w:t>
      </w:r>
      <w:r w:rsidRPr="000D6AA5">
        <w:rPr>
          <w:b/>
          <w:iCs/>
          <w:sz w:val="24"/>
          <w:szCs w:val="24"/>
        </w:rPr>
        <w:t>Расчеты с дебиторами</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7.1. Учреждение администрирует поступления в бюджет на счете КБК 1.210.02.000 по правилам, установленным главным администратором доходов бюджета.</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7.2. Излишне полученные от плательщиков средства возвращаются на основании заявления плательщика и акта сверки с плательщиком.</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sz w:val="24"/>
          <w:szCs w:val="24"/>
        </w:rPr>
        <w:t xml:space="preserve">8. </w:t>
      </w:r>
      <w:r w:rsidRPr="000D6AA5">
        <w:rPr>
          <w:b/>
          <w:sz w:val="24"/>
          <w:szCs w:val="24"/>
        </w:rPr>
        <w:t>Расчеты по обязательствам</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9F7D01">
        <w:rPr>
          <w:i/>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8.1. К счету КБК 1.303.05.000 «Расчеты по прочим платежам в бюджет» применяются дополнительные аналитические коды:</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1 – «Государственная пошлина» (КБК 1.303.15.000);</w:t>
      </w:r>
      <w:r w:rsidR="000F54F5" w:rsidRPr="009F7D01">
        <w:rPr>
          <w:sz w:val="24"/>
          <w:szCs w:val="24"/>
        </w:rPr>
        <w:br/>
      </w:r>
      <w:r>
        <w:rPr>
          <w:sz w:val="24"/>
          <w:szCs w:val="24"/>
        </w:rPr>
        <w:t xml:space="preserve">        </w:t>
      </w:r>
      <w:r w:rsidR="000F54F5" w:rsidRPr="009F7D01">
        <w:rPr>
          <w:sz w:val="24"/>
          <w:szCs w:val="24"/>
        </w:rPr>
        <w:t>2 – «Транспортный налог» (КБК 1.303.25.000);</w:t>
      </w:r>
      <w:r w:rsidR="000F54F5" w:rsidRPr="009F7D01">
        <w:rPr>
          <w:sz w:val="24"/>
          <w:szCs w:val="24"/>
        </w:rPr>
        <w:br/>
      </w:r>
      <w:r>
        <w:rPr>
          <w:sz w:val="24"/>
          <w:szCs w:val="24"/>
        </w:rPr>
        <w:t xml:space="preserve">        </w:t>
      </w:r>
      <w:r w:rsidR="000F54F5" w:rsidRPr="009F7D01">
        <w:rPr>
          <w:sz w:val="24"/>
          <w:szCs w:val="24"/>
        </w:rPr>
        <w:t>3 – «Пени, штрафы, санкции по налоговым платежам» (КБК 1.303.35.000);</w:t>
      </w:r>
      <w:r w:rsidR="000F54F5" w:rsidRPr="009F7D01">
        <w:rPr>
          <w:sz w:val="24"/>
          <w:szCs w:val="24"/>
        </w:rPr>
        <w:br/>
      </w:r>
      <w:r>
        <w:rPr>
          <w:sz w:val="24"/>
          <w:szCs w:val="24"/>
        </w:rPr>
        <w:t xml:space="preserve">        </w:t>
      </w:r>
      <w:r w:rsidR="000F54F5" w:rsidRPr="009F7D01">
        <w:rPr>
          <w:sz w:val="24"/>
          <w:szCs w:val="24"/>
        </w:rPr>
        <w:t>4 – «Административные штрафы, штрафы ГИБДД» (КБК 1.303.45.000);</w:t>
      </w:r>
    </w:p>
    <w:p w:rsidR="000F54F5" w:rsidRPr="009F7D01" w:rsidRDefault="000D6AA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 xml:space="preserve">8.3. Аналитический учет расчетов по оплате труда ведется в разрезе сотрудников и </w:t>
      </w:r>
      <w:r w:rsidRPr="009F7D01">
        <w:rPr>
          <w:sz w:val="24"/>
          <w:szCs w:val="24"/>
        </w:rPr>
        <w:br/>
        <w:t>других физических лиц, с которыми заключены гражданско-правовые договоры.</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sz w:val="24"/>
          <w:szCs w:val="24"/>
        </w:rPr>
        <w:t xml:space="preserve">9. </w:t>
      </w:r>
      <w:r w:rsidRPr="000D6AA5">
        <w:rPr>
          <w:b/>
          <w:sz w:val="24"/>
          <w:szCs w:val="24"/>
        </w:rPr>
        <w:t>Дебиторская и кредиторская задолженность</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Основание: пункт 339 Инструкции к Единому плану счетов № 157н, пункт 11 СГС «Доходы».</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Одновременно списанная с балансового учета кредиторская задолженность отражается на </w:t>
      </w:r>
      <w:proofErr w:type="spellStart"/>
      <w:r w:rsidR="000F54F5" w:rsidRPr="009F7D01">
        <w:rPr>
          <w:sz w:val="24"/>
          <w:szCs w:val="24"/>
        </w:rPr>
        <w:t>забалансовом</w:t>
      </w:r>
      <w:proofErr w:type="spellEnd"/>
      <w:r w:rsidR="000F54F5" w:rsidRPr="009F7D01">
        <w:rPr>
          <w:sz w:val="24"/>
          <w:szCs w:val="24"/>
        </w:rPr>
        <w:t xml:space="preserve"> счете 20 «Задолженность, не востребованная кредиторами».</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 xml:space="preserve">Списание задолженности с </w:t>
      </w:r>
      <w:proofErr w:type="spellStart"/>
      <w:r w:rsidR="000F54F5" w:rsidRPr="009F7D01">
        <w:rPr>
          <w:sz w:val="24"/>
          <w:szCs w:val="24"/>
        </w:rPr>
        <w:t>забалансового</w:t>
      </w:r>
      <w:proofErr w:type="spellEnd"/>
      <w:r w:rsidR="000F54F5" w:rsidRPr="009F7D01">
        <w:rPr>
          <w:sz w:val="24"/>
          <w:szCs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 xml:space="preserve">– по истечении </w:t>
      </w:r>
      <w:r w:rsidR="000F54F5" w:rsidRPr="009F7D01">
        <w:rPr>
          <w:rStyle w:val="fill"/>
          <w:b w:val="0"/>
          <w:i w:val="0"/>
          <w:color w:val="auto"/>
          <w:sz w:val="24"/>
          <w:szCs w:val="24"/>
        </w:rPr>
        <w:t>пяти</w:t>
      </w:r>
      <w:r w:rsidR="000F54F5" w:rsidRPr="009F7D01">
        <w:rPr>
          <w:sz w:val="24"/>
          <w:szCs w:val="24"/>
        </w:rPr>
        <w:t xml:space="preserve"> лет отражения задолженности на </w:t>
      </w:r>
      <w:proofErr w:type="spellStart"/>
      <w:r w:rsidR="000F54F5" w:rsidRPr="009F7D01">
        <w:rPr>
          <w:sz w:val="24"/>
          <w:szCs w:val="24"/>
        </w:rPr>
        <w:t>забалансовом</w:t>
      </w:r>
      <w:proofErr w:type="spellEnd"/>
      <w:r w:rsidR="000F54F5" w:rsidRPr="009F7D01">
        <w:rPr>
          <w:sz w:val="24"/>
          <w:szCs w:val="24"/>
        </w:rPr>
        <w:t xml:space="preserve"> учете;</w:t>
      </w:r>
      <w:r w:rsidR="000F54F5" w:rsidRPr="009F7D01">
        <w:rPr>
          <w:sz w:val="24"/>
          <w:szCs w:val="24"/>
        </w:rPr>
        <w:br/>
      </w:r>
      <w:r>
        <w:rPr>
          <w:sz w:val="24"/>
          <w:szCs w:val="24"/>
        </w:rPr>
        <w:t xml:space="preserve">        </w:t>
      </w:r>
      <w:r w:rsidR="000F54F5" w:rsidRPr="009F7D01">
        <w:rPr>
          <w:sz w:val="24"/>
          <w:szCs w:val="24"/>
        </w:rPr>
        <w:t xml:space="preserve">– по завершении </w:t>
      </w:r>
      <w:proofErr w:type="gramStart"/>
      <w:r w:rsidR="000F54F5" w:rsidRPr="009F7D01">
        <w:rPr>
          <w:sz w:val="24"/>
          <w:szCs w:val="24"/>
        </w:rPr>
        <w:t>срока возможного возобновления процедуры взыскания задолженности</w:t>
      </w:r>
      <w:proofErr w:type="gramEnd"/>
      <w:r w:rsidR="000F54F5" w:rsidRPr="009F7D01">
        <w:rPr>
          <w:sz w:val="24"/>
          <w:szCs w:val="24"/>
        </w:rPr>
        <w:t xml:space="preserve"> согласно действующему законодательству;</w:t>
      </w:r>
      <w:r w:rsidR="000F54F5" w:rsidRPr="009F7D01">
        <w:rPr>
          <w:sz w:val="24"/>
          <w:szCs w:val="24"/>
        </w:rPr>
        <w:br/>
      </w:r>
      <w:r>
        <w:rPr>
          <w:sz w:val="24"/>
          <w:szCs w:val="24"/>
        </w:rPr>
        <w:t xml:space="preserve">        </w:t>
      </w:r>
      <w:r w:rsidR="000F54F5" w:rsidRPr="009F7D01">
        <w:rPr>
          <w:sz w:val="24"/>
          <w:szCs w:val="24"/>
        </w:rPr>
        <w:t>– при наличии документов, подтверждающих прекращение обязательства в связи со смертью (ликвидацией) контрагента.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r w:rsidR="000D6AA5">
        <w:rPr>
          <w:sz w:val="24"/>
          <w:szCs w:val="24"/>
        </w:rPr>
        <w:t xml:space="preserve">       </w:t>
      </w:r>
      <w:r w:rsidRPr="009F7D01">
        <w:rPr>
          <w:sz w:val="24"/>
          <w:szCs w:val="24"/>
        </w:rPr>
        <w:t>Кредиторская задолженность списывается с баланса отдельно по каждому обязательству (кредитору).</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Основание: пункты 371, 372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iCs/>
          <w:sz w:val="24"/>
          <w:szCs w:val="24"/>
        </w:rPr>
        <w:t xml:space="preserve">10. </w:t>
      </w:r>
      <w:r w:rsidRPr="000D6AA5">
        <w:rPr>
          <w:b/>
          <w:iCs/>
          <w:sz w:val="24"/>
          <w:szCs w:val="24"/>
        </w:rPr>
        <w:t>Финансовый результат</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10.1. Учреждение все расходы производит в соответствии с утвержденной </w:t>
      </w:r>
      <w:r w:rsidR="000F54F5" w:rsidRPr="009F7D01">
        <w:rPr>
          <w:rStyle w:val="fill"/>
          <w:b w:val="0"/>
          <w:i w:val="0"/>
          <w:color w:val="auto"/>
          <w:sz w:val="24"/>
          <w:szCs w:val="24"/>
        </w:rPr>
        <w:t>на отчетный</w:t>
      </w:r>
      <w:r w:rsidR="000F54F5" w:rsidRPr="009F7D01">
        <w:rPr>
          <w:sz w:val="24"/>
          <w:szCs w:val="24"/>
        </w:rPr>
        <w:t xml:space="preserve"> </w:t>
      </w:r>
      <w:r w:rsidR="000F54F5" w:rsidRPr="009F7D01">
        <w:rPr>
          <w:rStyle w:val="fill"/>
          <w:b w:val="0"/>
          <w:i w:val="0"/>
          <w:color w:val="auto"/>
          <w:sz w:val="24"/>
          <w:szCs w:val="24"/>
        </w:rPr>
        <w:t>год</w:t>
      </w:r>
      <w:r w:rsidR="000F54F5" w:rsidRPr="009F7D01">
        <w:rPr>
          <w:sz w:val="24"/>
          <w:szCs w:val="24"/>
        </w:rPr>
        <w:t xml:space="preserve"> бюджетной сметой и в пределах установленных норм: </w:t>
      </w:r>
    </w:p>
    <w:p w:rsidR="000F54F5" w:rsidRPr="009F7D01" w:rsidRDefault="000F54F5" w:rsidP="009F7D01">
      <w:pPr>
        <w:numPr>
          <w:ilvl w:val="0"/>
          <w:numId w:val="2"/>
        </w:numPr>
        <w:tabs>
          <w:tab w:val="clear" w:pos="720"/>
        </w:tabs>
        <w:ind w:left="0" w:firstLine="0"/>
        <w:jc w:val="both"/>
        <w:rPr>
          <w:sz w:val="24"/>
          <w:szCs w:val="24"/>
        </w:rPr>
      </w:pPr>
      <w:r w:rsidRPr="009F7D01">
        <w:rPr>
          <w:sz w:val="24"/>
          <w:szCs w:val="24"/>
        </w:rPr>
        <w:t>на междугородние переговоры, услуги по доступу в Интернет – по фактическому расходу;</w:t>
      </w:r>
    </w:p>
    <w:p w:rsidR="000F54F5" w:rsidRPr="009F7D01" w:rsidRDefault="000F54F5" w:rsidP="009F7D01">
      <w:pPr>
        <w:numPr>
          <w:ilvl w:val="0"/>
          <w:numId w:val="2"/>
        </w:numPr>
        <w:tabs>
          <w:tab w:val="clear" w:pos="720"/>
        </w:tabs>
        <w:ind w:left="0" w:firstLine="0"/>
        <w:jc w:val="both"/>
        <w:rPr>
          <w:sz w:val="24"/>
          <w:szCs w:val="24"/>
        </w:rPr>
      </w:pPr>
      <w:r w:rsidRPr="009F7D01">
        <w:rPr>
          <w:sz w:val="24"/>
          <w:szCs w:val="24"/>
        </w:rPr>
        <w:t>пользование услугами сотовой связи – по лимиту, утвержденному распоряжением руководителя учреждения.</w:t>
      </w:r>
    </w:p>
    <w:p w:rsidR="000F54F5" w:rsidRPr="009F7D01" w:rsidRDefault="000D6AA5" w:rsidP="009F7D01">
      <w:pPr>
        <w:jc w:val="both"/>
        <w:rPr>
          <w:sz w:val="24"/>
          <w:szCs w:val="24"/>
        </w:rPr>
      </w:pPr>
      <w:r>
        <w:rPr>
          <w:sz w:val="24"/>
          <w:szCs w:val="24"/>
        </w:rPr>
        <w:t xml:space="preserve">       </w:t>
      </w:r>
      <w:r w:rsidR="000F54F5" w:rsidRPr="009F7D01">
        <w:rPr>
          <w:sz w:val="24"/>
          <w:szCs w:val="24"/>
        </w:rPr>
        <w:t xml:space="preserve">10.2. В составе расходов будущих периодов на счете КБК 1.401.50.000 «Расходы будущих периодов» отражаются расходы </w:t>
      </w:r>
      <w:proofErr w:type="gramStart"/>
      <w:r w:rsidR="000F54F5" w:rsidRPr="009F7D01">
        <w:rPr>
          <w:sz w:val="24"/>
          <w:szCs w:val="24"/>
        </w:rPr>
        <w:t>по</w:t>
      </w:r>
      <w:proofErr w:type="gramEnd"/>
      <w:r w:rsidR="000F54F5" w:rsidRPr="009F7D01">
        <w:rPr>
          <w:sz w:val="24"/>
          <w:szCs w:val="24"/>
        </w:rPr>
        <w:t>:</w:t>
      </w:r>
    </w:p>
    <w:p w:rsidR="000F54F5" w:rsidRPr="009F7D01" w:rsidRDefault="000F54F5" w:rsidP="009F7D01">
      <w:pPr>
        <w:numPr>
          <w:ilvl w:val="0"/>
          <w:numId w:val="6"/>
        </w:numPr>
        <w:ind w:left="0" w:firstLine="0"/>
        <w:jc w:val="both"/>
        <w:rPr>
          <w:sz w:val="24"/>
          <w:szCs w:val="24"/>
        </w:rPr>
      </w:pPr>
      <w:r w:rsidRPr="009F7D01">
        <w:rPr>
          <w:sz w:val="24"/>
          <w:szCs w:val="24"/>
        </w:rPr>
        <w:t>страхованию имущества, гражданской ответственности;</w:t>
      </w:r>
    </w:p>
    <w:p w:rsidR="000F54F5" w:rsidRPr="009F7D01" w:rsidRDefault="000F54F5" w:rsidP="009F7D01">
      <w:pPr>
        <w:numPr>
          <w:ilvl w:val="0"/>
          <w:numId w:val="6"/>
        </w:numPr>
        <w:ind w:left="0" w:firstLine="0"/>
        <w:jc w:val="both"/>
        <w:rPr>
          <w:sz w:val="24"/>
          <w:szCs w:val="24"/>
        </w:rPr>
      </w:pPr>
      <w:r w:rsidRPr="009F7D01">
        <w:rPr>
          <w:sz w:val="24"/>
          <w:szCs w:val="24"/>
        </w:rPr>
        <w:t>приобретению неисключительного права пользования нематериальными активами в течение нескольких отчетных периодов;</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000F54F5" w:rsidRPr="009F7D01">
        <w:rPr>
          <w:sz w:val="24"/>
          <w:szCs w:val="24"/>
        </w:rPr>
        <w:br/>
      </w:r>
      <w:r>
        <w:rPr>
          <w:sz w:val="24"/>
          <w:szCs w:val="24"/>
        </w:rPr>
        <w:t xml:space="preserve">       </w:t>
      </w:r>
      <w:r w:rsidR="000F54F5" w:rsidRPr="009F7D01">
        <w:rPr>
          <w:sz w:val="24"/>
          <w:szCs w:val="24"/>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000F54F5" w:rsidRPr="009F7D01">
        <w:rPr>
          <w:sz w:val="24"/>
          <w:szCs w:val="24"/>
        </w:rPr>
        <w:br/>
      </w:r>
      <w:r>
        <w:rPr>
          <w:sz w:val="24"/>
          <w:szCs w:val="24"/>
        </w:rPr>
        <w:t xml:space="preserve">       </w:t>
      </w:r>
      <w:r w:rsidR="000F54F5" w:rsidRPr="009F7D01">
        <w:rPr>
          <w:sz w:val="24"/>
          <w:szCs w:val="24"/>
        </w:rPr>
        <w:t>Основание: пункты 302, 302.1 Инструкции к Единому плану счетов № 157н.</w:t>
      </w:r>
    </w:p>
    <w:p w:rsidR="000F54F5" w:rsidRPr="009F7D01"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sz w:val="24"/>
          <w:szCs w:val="24"/>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9F7D01">
        <w:rPr>
          <w:sz w:val="24"/>
          <w:szCs w:val="24"/>
        </w:rPr>
        <w:br/>
      </w:r>
      <w:r w:rsidR="000D6AA5">
        <w:rPr>
          <w:sz w:val="24"/>
          <w:szCs w:val="24"/>
        </w:rPr>
        <w:t xml:space="preserve">        </w:t>
      </w:r>
      <w:r w:rsidRPr="009F7D01">
        <w:rPr>
          <w:sz w:val="24"/>
          <w:szCs w:val="24"/>
        </w:rPr>
        <w:t>Основание: пункт 66 Инструкции к Единому плану счетов № 157н.</w:t>
      </w:r>
    </w:p>
    <w:p w:rsidR="000F54F5" w:rsidRPr="009F7D01" w:rsidRDefault="000D6AA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iCs/>
          <w:sz w:val="24"/>
          <w:szCs w:val="24"/>
        </w:rPr>
        <w:t xml:space="preserve">        </w:t>
      </w:r>
      <w:r w:rsidR="000F54F5" w:rsidRPr="009F7D01">
        <w:rPr>
          <w:iCs/>
          <w:sz w:val="24"/>
          <w:szCs w:val="24"/>
        </w:rPr>
        <w:t>10.4</w:t>
      </w:r>
      <w:r w:rsidR="000F54F5" w:rsidRPr="009F7D01">
        <w:rPr>
          <w:i/>
          <w:iCs/>
          <w:sz w:val="24"/>
          <w:szCs w:val="24"/>
        </w:rPr>
        <w:t xml:space="preserve">. </w:t>
      </w:r>
      <w:r w:rsidR="000F54F5" w:rsidRPr="009F7D01">
        <w:rPr>
          <w:sz w:val="24"/>
          <w:szCs w:val="24"/>
        </w:rPr>
        <w:t>В учреждении создаются:</w:t>
      </w:r>
      <w:r w:rsidR="000F54F5" w:rsidRPr="009F7D01">
        <w:rPr>
          <w:sz w:val="24"/>
          <w:szCs w:val="24"/>
        </w:rPr>
        <w:br/>
      </w:r>
      <w:r>
        <w:rPr>
          <w:sz w:val="24"/>
          <w:szCs w:val="24"/>
        </w:rPr>
        <w:t xml:space="preserve">        </w:t>
      </w:r>
      <w:r w:rsidR="000F54F5" w:rsidRPr="009F7D01">
        <w:rPr>
          <w:sz w:val="24"/>
          <w:szCs w:val="24"/>
        </w:rPr>
        <w:t>– резерв на предстоящую оплату отпусков. Порядок расчета резерва приведен в приложении 15;</w:t>
      </w:r>
      <w:r w:rsidR="000F54F5" w:rsidRPr="009F7D01">
        <w:rPr>
          <w:sz w:val="24"/>
          <w:szCs w:val="24"/>
        </w:rPr>
        <w:br/>
      </w:r>
      <w:r>
        <w:rPr>
          <w:sz w:val="24"/>
          <w:szCs w:val="24"/>
        </w:rPr>
        <w:t xml:space="preserve">        </w:t>
      </w:r>
      <w:r w:rsidR="000F54F5" w:rsidRPr="009F7D01">
        <w:rPr>
          <w:sz w:val="24"/>
          <w:szCs w:val="24"/>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000F54F5" w:rsidRPr="009F7D01">
        <w:rPr>
          <w:sz w:val="24"/>
          <w:szCs w:val="24"/>
        </w:rPr>
        <w:t>красное</w:t>
      </w:r>
      <w:proofErr w:type="gramEnd"/>
      <w:r w:rsidR="000F54F5" w:rsidRPr="009F7D01">
        <w:rPr>
          <w:sz w:val="24"/>
          <w:szCs w:val="24"/>
        </w:rPr>
        <w:t xml:space="preserve"> </w:t>
      </w:r>
      <w:proofErr w:type="spellStart"/>
      <w:r w:rsidR="000F54F5" w:rsidRPr="009F7D01">
        <w:rPr>
          <w:sz w:val="24"/>
          <w:szCs w:val="24"/>
        </w:rPr>
        <w:t>сторно</w:t>
      </w:r>
      <w:proofErr w:type="spellEnd"/>
      <w:r w:rsidR="000F54F5" w:rsidRPr="009F7D01">
        <w:rPr>
          <w:sz w:val="24"/>
          <w:szCs w:val="24"/>
        </w:rPr>
        <w:t>»;</w:t>
      </w:r>
      <w:r w:rsidR="000F54F5" w:rsidRPr="009F7D01">
        <w:rPr>
          <w:sz w:val="24"/>
          <w:szCs w:val="24"/>
        </w:rPr>
        <w:br/>
      </w:r>
      <w:r>
        <w:rPr>
          <w:sz w:val="24"/>
          <w:szCs w:val="24"/>
        </w:rPr>
        <w:t xml:space="preserve">        </w:t>
      </w:r>
      <w:r w:rsidR="000F54F5" w:rsidRPr="009F7D01">
        <w:rPr>
          <w:sz w:val="24"/>
          <w:szCs w:val="24"/>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000F54F5" w:rsidRPr="009F7D01">
        <w:rPr>
          <w:sz w:val="24"/>
          <w:szCs w:val="24"/>
        </w:rPr>
        <w:br/>
      </w:r>
      <w:r>
        <w:rPr>
          <w:sz w:val="24"/>
          <w:szCs w:val="24"/>
        </w:rPr>
        <w:t xml:space="preserve">        </w:t>
      </w:r>
      <w:r w:rsidR="000F54F5" w:rsidRPr="009F7D01">
        <w:rPr>
          <w:sz w:val="24"/>
          <w:szCs w:val="24"/>
        </w:rPr>
        <w:t>Основание: пункты 302, 302.1 Инструкции к Единому плану счетов № 157н, пункт 11 СГС «Доходы».</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iCs/>
          <w:sz w:val="24"/>
          <w:szCs w:val="24"/>
        </w:rPr>
        <w:t xml:space="preserve">11. </w:t>
      </w:r>
      <w:r w:rsidRPr="000D6AA5">
        <w:rPr>
          <w:b/>
          <w:iCs/>
          <w:sz w:val="24"/>
          <w:szCs w:val="24"/>
        </w:rPr>
        <w:t>Санкционирование расходов</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Принятие бюджетных (денежных) обязательств к учету осуществлять в пределах </w:t>
      </w:r>
      <w:r w:rsidR="000F54F5" w:rsidRPr="009F7D01">
        <w:rPr>
          <w:sz w:val="24"/>
          <w:szCs w:val="24"/>
        </w:rPr>
        <w:br/>
        <w:t>лимитов бюджетных обязательств в порядке, приведенном в приложении 9.</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F54F5" w:rsidRPr="000D6AA5"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D6AA5">
        <w:rPr>
          <w:iCs/>
          <w:sz w:val="24"/>
          <w:szCs w:val="24"/>
        </w:rPr>
        <w:t xml:space="preserve">12. </w:t>
      </w:r>
      <w:r w:rsidRPr="000D6AA5">
        <w:rPr>
          <w:b/>
          <w:iCs/>
          <w:sz w:val="24"/>
          <w:szCs w:val="24"/>
        </w:rPr>
        <w:t>События после отчетной даты</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Признание в учете и раскрытие в бюджетной отчетности событий после отчетной даты осуществляется в порядке, приведенном в приложении 16.</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F7D01">
        <w:rPr>
          <w:b/>
          <w:bCs/>
          <w:sz w:val="24"/>
          <w:szCs w:val="24"/>
          <w:lang w:val="en-US"/>
        </w:rPr>
        <w:t>VI</w:t>
      </w:r>
      <w:r w:rsidRPr="009F7D01">
        <w:rPr>
          <w:b/>
          <w:bCs/>
          <w:sz w:val="24"/>
          <w:szCs w:val="24"/>
        </w:rPr>
        <w:t>. Инвентаризация имущества и обязательств</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D6AA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 xml:space="preserve">1. Инвентаризацию имущества и обязательств (в т. ч. числящихся на </w:t>
      </w:r>
      <w:proofErr w:type="spellStart"/>
      <w:r w:rsidR="000F54F5" w:rsidRPr="009F7D01">
        <w:rPr>
          <w:sz w:val="24"/>
          <w:szCs w:val="24"/>
        </w:rPr>
        <w:t>забалансовых</w:t>
      </w:r>
      <w:proofErr w:type="spellEnd"/>
      <w:r w:rsidR="000F54F5" w:rsidRPr="009F7D01">
        <w:rPr>
          <w:sz w:val="24"/>
          <w:szCs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Pr>
          <w:sz w:val="24"/>
          <w:szCs w:val="24"/>
        </w:rPr>
        <w:t xml:space="preserve">                                                      .</w:t>
      </w:r>
      <w:r w:rsidR="000F54F5" w:rsidRPr="009F7D01">
        <w:rPr>
          <w:sz w:val="24"/>
          <w:szCs w:val="24"/>
        </w:rPr>
        <w:br/>
      </w:r>
      <w:r>
        <w:rPr>
          <w:sz w:val="24"/>
          <w:szCs w:val="24"/>
        </w:rPr>
        <w:t xml:space="preserve">        </w:t>
      </w:r>
      <w:r w:rsidR="000F54F5" w:rsidRPr="009F7D01">
        <w:rPr>
          <w:sz w:val="24"/>
          <w:szCs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 xml:space="preserve">Основание: статья 11 Закона от 06.12.2011 № 402-ФЗ, раздел </w:t>
      </w:r>
      <w:r w:rsidR="000F54F5" w:rsidRPr="009F7D01">
        <w:rPr>
          <w:sz w:val="24"/>
          <w:szCs w:val="24"/>
          <w:lang w:val="en-US"/>
        </w:rPr>
        <w:t>VIII</w:t>
      </w:r>
      <w:r w:rsidR="000F54F5" w:rsidRPr="009F7D01">
        <w:rPr>
          <w:sz w:val="24"/>
          <w:szCs w:val="24"/>
        </w:rPr>
        <w:t xml:space="preserve"> СГС «Концептуальные основы бухучета и отчетности».</w:t>
      </w:r>
    </w:p>
    <w:p w:rsidR="000F54F5" w:rsidRPr="009F7D01" w:rsidRDefault="000F54F5" w:rsidP="009F7D01">
      <w:pPr>
        <w:tabs>
          <w:tab w:val="left" w:pos="708"/>
          <w:tab w:val="left" w:pos="1416"/>
          <w:tab w:val="left" w:pos="2124"/>
        </w:tabs>
        <w:rPr>
          <w:sz w:val="24"/>
          <w:szCs w:val="24"/>
        </w:rPr>
      </w:pPr>
      <w:r w:rsidRPr="009F7D01">
        <w:rPr>
          <w:sz w:val="24"/>
          <w:szCs w:val="24"/>
        </w:rPr>
        <w:t> </w:t>
      </w:r>
      <w:r w:rsidRPr="009F7D01">
        <w:rPr>
          <w:sz w:val="24"/>
          <w:szCs w:val="24"/>
        </w:rPr>
        <w:tab/>
      </w:r>
      <w:r w:rsidRPr="009F7D01">
        <w:rPr>
          <w:sz w:val="24"/>
          <w:szCs w:val="24"/>
        </w:rPr>
        <w:tab/>
      </w:r>
      <w:r w:rsidRPr="009F7D01">
        <w:rPr>
          <w:sz w:val="24"/>
          <w:szCs w:val="24"/>
        </w:rPr>
        <w:tab/>
      </w:r>
      <w:r w:rsidRPr="009F7D01">
        <w:rPr>
          <w:sz w:val="24"/>
          <w:szCs w:val="24"/>
        </w:rPr>
        <w:tab/>
      </w:r>
    </w:p>
    <w:p w:rsidR="000F54F5" w:rsidRPr="009F7D01"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r w:rsidR="000D6AA5">
        <w:rPr>
          <w:sz w:val="24"/>
          <w:szCs w:val="24"/>
        </w:rPr>
        <w:t xml:space="preserve">            </w:t>
      </w:r>
      <w:r w:rsidRPr="009F7D01">
        <w:rPr>
          <w:b/>
          <w:bCs/>
          <w:sz w:val="24"/>
          <w:szCs w:val="24"/>
          <w:lang w:val="en-US"/>
        </w:rPr>
        <w:t>VII</w:t>
      </w:r>
      <w:r w:rsidRPr="009F7D01">
        <w:rPr>
          <w:b/>
          <w:bCs/>
          <w:sz w:val="24"/>
          <w:szCs w:val="24"/>
        </w:rPr>
        <w:t>. Порядок организации и обеспечения внутреннего финансового контроля</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0F54F5" w:rsidRPr="009F7D01">
        <w:rPr>
          <w:sz w:val="24"/>
          <w:szCs w:val="24"/>
        </w:rPr>
        <w:t>– руководитель учреждения;</w:t>
      </w:r>
      <w:r w:rsidR="000F54F5" w:rsidRPr="009F7D01">
        <w:rPr>
          <w:sz w:val="24"/>
          <w:szCs w:val="24"/>
        </w:rPr>
        <w:br/>
      </w:r>
      <w:r>
        <w:rPr>
          <w:sz w:val="24"/>
          <w:szCs w:val="24"/>
        </w:rPr>
        <w:t xml:space="preserve">        </w:t>
      </w:r>
      <w:r w:rsidR="000F54F5" w:rsidRPr="009F7D01">
        <w:rPr>
          <w:sz w:val="24"/>
          <w:szCs w:val="24"/>
        </w:rPr>
        <w:t>– сотрудники бухгалтерии;</w:t>
      </w:r>
      <w:r w:rsidR="000F54F5" w:rsidRPr="009F7D01">
        <w:rPr>
          <w:sz w:val="24"/>
          <w:szCs w:val="24"/>
        </w:rPr>
        <w:br/>
      </w:r>
      <w:r>
        <w:rPr>
          <w:sz w:val="24"/>
          <w:szCs w:val="24"/>
        </w:rPr>
        <w:t xml:space="preserve">        </w:t>
      </w:r>
      <w:r w:rsidR="000F54F5" w:rsidRPr="009F7D01">
        <w:rPr>
          <w:sz w:val="24"/>
          <w:szCs w:val="24"/>
        </w:rPr>
        <w:t>– иные должностные лица учреждения в соответствии со своими обязанностями.</w:t>
      </w:r>
    </w:p>
    <w:p w:rsidR="000F54F5" w:rsidRPr="009F7D01" w:rsidRDefault="000F54F5" w:rsidP="000D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r w:rsidR="000D6AA5">
        <w:rPr>
          <w:sz w:val="24"/>
          <w:szCs w:val="24"/>
        </w:rPr>
        <w:t xml:space="preserve">       </w:t>
      </w:r>
      <w:r w:rsidRPr="009F7D01">
        <w:rPr>
          <w:sz w:val="24"/>
          <w:szCs w:val="24"/>
        </w:rPr>
        <w:t xml:space="preserve">2. Положение о внутреннем финансовом контроле и график проведения внутренних </w:t>
      </w:r>
      <w:r w:rsidRPr="009F7D01">
        <w:rPr>
          <w:sz w:val="24"/>
          <w:szCs w:val="24"/>
        </w:rPr>
        <w:br/>
        <w:t>проверок финансово-хозяйственной деятельности приведены в приложении 14.</w:t>
      </w:r>
      <w:r w:rsidRPr="009F7D01">
        <w:rPr>
          <w:sz w:val="24"/>
          <w:szCs w:val="24"/>
        </w:rPr>
        <w:br/>
        <w:t>Основание: пункт 6 Инструкции к Единому плану счетов № 157н.</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F7D01">
        <w:rPr>
          <w:b/>
          <w:sz w:val="24"/>
          <w:szCs w:val="24"/>
          <w:lang w:val="en-US"/>
        </w:rPr>
        <w:t>VIII</w:t>
      </w:r>
      <w:r w:rsidRPr="009F7D01">
        <w:rPr>
          <w:b/>
          <w:bCs/>
          <w:sz w:val="24"/>
          <w:szCs w:val="24"/>
        </w:rPr>
        <w:t>. Бюджетная отчетность</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000F54F5" w:rsidRPr="009F7D01">
        <w:rPr>
          <w:sz w:val="24"/>
          <w:szCs w:val="24"/>
        </w:rPr>
        <w:br/>
      </w:r>
      <w:r>
        <w:rPr>
          <w:sz w:val="24"/>
          <w:szCs w:val="24"/>
        </w:rPr>
        <w:t xml:space="preserve">        </w:t>
      </w:r>
      <w:r w:rsidR="000F54F5" w:rsidRPr="009F7D01">
        <w:rPr>
          <w:sz w:val="24"/>
          <w:szCs w:val="24"/>
        </w:rPr>
        <w:t>– квартальные – до 10-го числа месяца, следующего за отчетным периодом;</w:t>
      </w:r>
      <w:r w:rsidR="000F54F5" w:rsidRPr="009F7D01">
        <w:rPr>
          <w:sz w:val="24"/>
          <w:szCs w:val="24"/>
        </w:rPr>
        <w:br/>
      </w:r>
      <w:r>
        <w:rPr>
          <w:sz w:val="24"/>
          <w:szCs w:val="24"/>
        </w:rPr>
        <w:t xml:space="preserve">        </w:t>
      </w:r>
      <w:r w:rsidR="000F54F5" w:rsidRPr="009F7D01">
        <w:rPr>
          <w:sz w:val="24"/>
          <w:szCs w:val="24"/>
        </w:rPr>
        <w:t>– годовой – до 17 января года, следующего за отчетным годом.</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r>
        <w:rPr>
          <w:sz w:val="24"/>
          <w:szCs w:val="24"/>
        </w:rPr>
        <w:t xml:space="preserve">  </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Основание: пункт 19 СГС «</w:t>
      </w:r>
      <w:r w:rsidR="000F54F5" w:rsidRPr="009F7D01">
        <w:rPr>
          <w:sz w:val="24"/>
          <w:szCs w:val="24"/>
          <w:shd w:val="clear" w:color="auto" w:fill="FFFFFF"/>
        </w:rPr>
        <w:t>Отчет о движении</w:t>
      </w:r>
      <w:r w:rsidR="000F54F5" w:rsidRPr="009F7D01">
        <w:rPr>
          <w:sz w:val="24"/>
          <w:szCs w:val="24"/>
        </w:rPr>
        <w:t> денежных средств».</w:t>
      </w:r>
    </w:p>
    <w:p w:rsidR="000F54F5" w:rsidRPr="009F7D01" w:rsidRDefault="000D6AA5" w:rsidP="009F7D01">
      <w:pPr>
        <w:jc w:val="both"/>
        <w:rPr>
          <w:sz w:val="24"/>
          <w:szCs w:val="24"/>
        </w:rPr>
      </w:pPr>
      <w:r>
        <w:rPr>
          <w:sz w:val="24"/>
          <w:szCs w:val="24"/>
        </w:rPr>
        <w:t xml:space="preserve">        </w:t>
      </w:r>
      <w:r w:rsidR="000F54F5" w:rsidRPr="009F7D01">
        <w:rPr>
          <w:sz w:val="24"/>
          <w:szCs w:val="24"/>
        </w:rPr>
        <w:t xml:space="preserve">3. </w:t>
      </w:r>
      <w:r w:rsidR="000F54F5" w:rsidRPr="009F7D01">
        <w:rPr>
          <w:bCs/>
          <w:iCs/>
          <w:sz w:val="24"/>
          <w:szCs w:val="24"/>
        </w:rPr>
        <w:t>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0F54F5" w:rsidRPr="009F7D01" w:rsidRDefault="000D6AA5" w:rsidP="009F7D01">
      <w:pPr>
        <w:jc w:val="both"/>
        <w:rPr>
          <w:sz w:val="24"/>
          <w:szCs w:val="24"/>
        </w:rPr>
      </w:pPr>
      <w:r>
        <w:rPr>
          <w:sz w:val="24"/>
          <w:szCs w:val="24"/>
        </w:rPr>
        <w:t xml:space="preserve">        </w:t>
      </w:r>
      <w:r w:rsidR="000F54F5" w:rsidRPr="009F7D01">
        <w:rPr>
          <w:sz w:val="24"/>
          <w:szCs w:val="24"/>
        </w:rPr>
        <w:t xml:space="preserve">Основание: часть 7.1 статьи 13 Закона от 06.12.2011 № 402-ФЗ.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D01">
        <w:rPr>
          <w:sz w:val="24"/>
          <w:szCs w:val="24"/>
        </w:rPr>
        <w:t> </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F7D01">
        <w:rPr>
          <w:b/>
          <w:sz w:val="24"/>
          <w:szCs w:val="24"/>
          <w:lang w:val="en-US"/>
        </w:rPr>
        <w:t>IX</w:t>
      </w:r>
      <w:r w:rsidRPr="009F7D01">
        <w:rPr>
          <w:b/>
          <w:sz w:val="24"/>
          <w:szCs w:val="24"/>
        </w:rPr>
        <w:t xml:space="preserve">. Порядок передачи документов бухгалтерского учета </w:t>
      </w:r>
      <w:r w:rsidRPr="009F7D01">
        <w:rPr>
          <w:b/>
          <w:sz w:val="24"/>
          <w:szCs w:val="24"/>
        </w:rPr>
        <w:br/>
        <w:t>при смене руководителя и главного бухгалтера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0F54F5" w:rsidRPr="009F7D01" w:rsidRDefault="000D6AA5" w:rsidP="009F7D01">
      <w:pPr>
        <w:autoSpaceDE w:val="0"/>
        <w:autoSpaceDN w:val="0"/>
        <w:adjustRightInd w:val="0"/>
        <w:jc w:val="both"/>
        <w:rPr>
          <w:sz w:val="24"/>
          <w:szCs w:val="24"/>
        </w:rPr>
      </w:pPr>
      <w:r>
        <w:rPr>
          <w:sz w:val="24"/>
          <w:szCs w:val="24"/>
        </w:rPr>
        <w:t xml:space="preserve">        </w:t>
      </w:r>
      <w:r w:rsidR="000F54F5" w:rsidRPr="009F7D01">
        <w:rPr>
          <w:sz w:val="24"/>
          <w:szCs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F54F5" w:rsidRPr="009F7D01" w:rsidRDefault="000F54F5" w:rsidP="009F7D01">
      <w:pPr>
        <w:autoSpaceDE w:val="0"/>
        <w:autoSpaceDN w:val="0"/>
        <w:adjustRightInd w:val="0"/>
        <w:jc w:val="both"/>
        <w:rPr>
          <w:sz w:val="24"/>
          <w:szCs w:val="24"/>
        </w:rPr>
      </w:pPr>
      <w:r w:rsidRPr="009F7D01">
        <w:rPr>
          <w:sz w:val="24"/>
          <w:szCs w:val="24"/>
        </w:rPr>
        <w:t> </w:t>
      </w:r>
      <w:r w:rsidR="000D6AA5">
        <w:rPr>
          <w:sz w:val="24"/>
          <w:szCs w:val="24"/>
        </w:rPr>
        <w:t xml:space="preserve">   </w:t>
      </w:r>
      <w:r w:rsidRPr="009F7D01">
        <w:rPr>
          <w:sz w:val="24"/>
          <w:szCs w:val="24"/>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0F54F5" w:rsidRPr="009F7D01" w:rsidRDefault="000D6AA5" w:rsidP="009F7D01">
      <w:pPr>
        <w:autoSpaceDE w:val="0"/>
        <w:autoSpaceDN w:val="0"/>
        <w:adjustRightInd w:val="0"/>
        <w:jc w:val="both"/>
        <w:rPr>
          <w:sz w:val="24"/>
          <w:szCs w:val="24"/>
        </w:rPr>
      </w:pPr>
      <w:r>
        <w:rPr>
          <w:sz w:val="24"/>
          <w:szCs w:val="24"/>
        </w:rPr>
        <w:t xml:space="preserve">         </w:t>
      </w:r>
      <w:r w:rsidR="000F54F5" w:rsidRPr="009F7D01">
        <w:rPr>
          <w:sz w:val="24"/>
          <w:szCs w:val="24"/>
        </w:rPr>
        <w:t xml:space="preserve">3. Передача документов бухучета, печатей и штампов осуществляется при участии комиссии, создаваемой в учреждении.  </w:t>
      </w:r>
    </w:p>
    <w:p w:rsidR="000F54F5" w:rsidRPr="009F7D01" w:rsidRDefault="000D6AA5" w:rsidP="009F7D01">
      <w:pPr>
        <w:autoSpaceDE w:val="0"/>
        <w:autoSpaceDN w:val="0"/>
        <w:adjustRightInd w:val="0"/>
        <w:jc w:val="both"/>
        <w:rPr>
          <w:sz w:val="24"/>
          <w:szCs w:val="24"/>
        </w:rPr>
      </w:pPr>
      <w:r>
        <w:rPr>
          <w:sz w:val="24"/>
          <w:szCs w:val="24"/>
        </w:rPr>
        <w:t xml:space="preserve">         </w:t>
      </w:r>
      <w:r w:rsidR="000F54F5" w:rsidRPr="009F7D01">
        <w:rPr>
          <w:sz w:val="24"/>
          <w:szCs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F54F5" w:rsidRPr="009F7D01" w:rsidRDefault="000D6AA5" w:rsidP="009F7D01">
      <w:pPr>
        <w:autoSpaceDE w:val="0"/>
        <w:autoSpaceDN w:val="0"/>
        <w:adjustRightInd w:val="0"/>
        <w:jc w:val="both"/>
        <w:rPr>
          <w:sz w:val="24"/>
          <w:szCs w:val="24"/>
        </w:rPr>
      </w:pPr>
      <w:r>
        <w:rPr>
          <w:sz w:val="24"/>
          <w:szCs w:val="24"/>
        </w:rPr>
        <w:t xml:space="preserve">         </w:t>
      </w:r>
      <w:r w:rsidR="000F54F5" w:rsidRPr="009F7D01">
        <w:rPr>
          <w:sz w:val="24"/>
          <w:szCs w:val="24"/>
        </w:rPr>
        <w:t>Акт приема-передачи дел должен полностью отражать все существенные недостатки и нарушения в организации работы бухгалтерии.</w:t>
      </w:r>
    </w:p>
    <w:p w:rsidR="000F54F5" w:rsidRPr="009F7D01" w:rsidRDefault="000D6AA5" w:rsidP="009F7D01">
      <w:pPr>
        <w:autoSpaceDE w:val="0"/>
        <w:autoSpaceDN w:val="0"/>
        <w:adjustRightInd w:val="0"/>
        <w:jc w:val="both"/>
        <w:rPr>
          <w:sz w:val="24"/>
          <w:szCs w:val="24"/>
        </w:rPr>
      </w:pPr>
      <w:r>
        <w:rPr>
          <w:sz w:val="24"/>
          <w:szCs w:val="24"/>
        </w:rPr>
        <w:t xml:space="preserve">         </w:t>
      </w:r>
      <w:r w:rsidR="000F54F5" w:rsidRPr="009F7D01">
        <w:rPr>
          <w:sz w:val="24"/>
          <w:szCs w:val="24"/>
        </w:rPr>
        <w:t>Акт приема-передачи подписывается уполномоченным лицом, принимающим дела, и членами комиссии.</w:t>
      </w:r>
    </w:p>
    <w:p w:rsidR="000F54F5" w:rsidRPr="009F7D01" w:rsidRDefault="000D6AA5" w:rsidP="009F7D01">
      <w:pPr>
        <w:autoSpaceDE w:val="0"/>
        <w:autoSpaceDN w:val="0"/>
        <w:adjustRightInd w:val="0"/>
        <w:jc w:val="both"/>
        <w:rPr>
          <w:sz w:val="24"/>
          <w:szCs w:val="24"/>
        </w:rPr>
      </w:pPr>
      <w:r>
        <w:rPr>
          <w:sz w:val="24"/>
          <w:szCs w:val="24"/>
        </w:rPr>
        <w:t xml:space="preserve">        </w:t>
      </w:r>
      <w:r w:rsidR="000F54F5" w:rsidRPr="009F7D01">
        <w:rPr>
          <w:sz w:val="24"/>
          <w:szCs w:val="24"/>
        </w:rPr>
        <w:t>При необходимости члены комиссии включают в акт свои рекомендации и предложения, которые возникли при приеме-передаче дел.</w:t>
      </w:r>
    </w:p>
    <w:p w:rsidR="000F54F5" w:rsidRPr="009F7D01" w:rsidRDefault="000F54F5" w:rsidP="000D6AA5">
      <w:pPr>
        <w:autoSpaceDE w:val="0"/>
        <w:autoSpaceDN w:val="0"/>
        <w:adjustRightInd w:val="0"/>
        <w:jc w:val="both"/>
        <w:rPr>
          <w:sz w:val="24"/>
          <w:szCs w:val="24"/>
        </w:rPr>
      </w:pPr>
      <w:r w:rsidRPr="009F7D01">
        <w:rPr>
          <w:sz w:val="24"/>
          <w:szCs w:val="24"/>
        </w:rPr>
        <w:t> </w:t>
      </w:r>
      <w:r w:rsidR="000D6AA5">
        <w:rPr>
          <w:sz w:val="24"/>
          <w:szCs w:val="24"/>
        </w:rPr>
        <w:t xml:space="preserve">   </w:t>
      </w:r>
      <w:r w:rsidRPr="009F7D01">
        <w:rPr>
          <w:sz w:val="24"/>
          <w:szCs w:val="24"/>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0F54F5" w:rsidRPr="009F7D01" w:rsidRDefault="000F54F5" w:rsidP="009F7D01">
      <w:pPr>
        <w:jc w:val="both"/>
        <w:rPr>
          <w:sz w:val="24"/>
          <w:szCs w:val="24"/>
        </w:rPr>
      </w:pPr>
      <w:r w:rsidRPr="009F7D01">
        <w:rPr>
          <w:sz w:val="24"/>
          <w:szCs w:val="24"/>
        </w:rPr>
        <w:t> </w:t>
      </w:r>
      <w:r w:rsidR="000D6AA5">
        <w:rPr>
          <w:sz w:val="24"/>
          <w:szCs w:val="24"/>
        </w:rPr>
        <w:t xml:space="preserve">        </w:t>
      </w:r>
      <w:r w:rsidRPr="009F7D01">
        <w:rPr>
          <w:sz w:val="24"/>
          <w:szCs w:val="24"/>
        </w:rPr>
        <w:t>5. Передаются следующие документы:</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учетная политика со всеми приложениями;</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квартальные и годовые бухгалтерские отчеты и балансы, налоговые декларации;</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налоговые регистры;</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о задолженности учреждения, в том числе по уплате налогов;</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о состоянии лицевых счетов учреждения;</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по учету зарплаты и по персонифицированному учету;</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акт о состоянии кассы, составленный на основании ревизии кассы и скрепленный подписью главного бухгалтера;</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об условиях хранения и учета наличных денежных средств;</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договоры с поставщиками и подрядчиками, контрагентами, аренды и т. д.;</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договоры с покупателями услуг и работ, подрядчиками и поставщиками;</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об основных средствах, нематериальных активах и товарно-материальных ценностях;</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акты ревизий и проверок;</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бланки строгой отчетности;</w:t>
      </w:r>
    </w:p>
    <w:p w:rsidR="000F54F5" w:rsidRPr="009F7D01" w:rsidRDefault="000F54F5" w:rsidP="009F7D01">
      <w:pPr>
        <w:pStyle w:val="a3"/>
        <w:numPr>
          <w:ilvl w:val="0"/>
          <w:numId w:val="10"/>
        </w:numPr>
        <w:ind w:left="0" w:firstLine="0"/>
        <w:jc w:val="both"/>
        <w:rPr>
          <w:rFonts w:ascii="Times New Roman" w:hAnsi="Times New Roman" w:cs="Times New Roman"/>
          <w:sz w:val="24"/>
        </w:rPr>
      </w:pPr>
      <w:r w:rsidRPr="009F7D01">
        <w:rPr>
          <w:rFonts w:ascii="Times New Roman" w:hAnsi="Times New Roman" w:cs="Times New Roman"/>
          <w:sz w:val="24"/>
        </w:rPr>
        <w:t>иная бухгалтерская документация, свидетельствующая о деятельности учреждения.</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Члены комиссии, имеющие замечания по содержанию акта, подписывают его с отметкой «</w:t>
      </w:r>
      <w:r w:rsidR="000F54F5" w:rsidRPr="009F7D01">
        <w:rPr>
          <w:i/>
          <w:sz w:val="24"/>
          <w:szCs w:val="24"/>
        </w:rPr>
        <w:t>Замечания прилагаются</w:t>
      </w:r>
      <w:r w:rsidR="000F54F5" w:rsidRPr="009F7D01">
        <w:rPr>
          <w:sz w:val="24"/>
          <w:szCs w:val="24"/>
        </w:rPr>
        <w:t>». Текст замечаний излагается на отдельном листе, небольшие по объему замечания допускается фиксировать на самом акте.</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7. Акт приема-передачи оформляется в последний рабочий день увольняемого лица в учреждении.</w:t>
      </w:r>
    </w:p>
    <w:p w:rsidR="000F54F5" w:rsidRPr="009F7D01" w:rsidRDefault="000D6AA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0F54F5" w:rsidRPr="009F7D01">
        <w:rPr>
          <w:sz w:val="24"/>
          <w:szCs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F7D01">
        <w:rPr>
          <w:sz w:val="24"/>
          <w:szCs w:val="24"/>
        </w:rPr>
        <w:t> </w:t>
      </w:r>
    </w:p>
    <w:tbl>
      <w:tblPr>
        <w:tblW w:w="8490" w:type="dxa"/>
        <w:tblCellMar>
          <w:top w:w="15" w:type="dxa"/>
          <w:left w:w="15" w:type="dxa"/>
          <w:bottom w:w="15" w:type="dxa"/>
          <w:right w:w="15" w:type="dxa"/>
        </w:tblCellMar>
        <w:tblLook w:val="04A0"/>
      </w:tblPr>
      <w:tblGrid>
        <w:gridCol w:w="4171"/>
        <w:gridCol w:w="1559"/>
        <w:gridCol w:w="2760"/>
      </w:tblGrid>
      <w:tr w:rsidR="000F54F5" w:rsidRPr="009F7D01" w:rsidTr="00C1358E">
        <w:tc>
          <w:tcPr>
            <w:tcW w:w="4171" w:type="dxa"/>
            <w:tcMar>
              <w:top w:w="60" w:type="dxa"/>
              <w:left w:w="60" w:type="dxa"/>
              <w:bottom w:w="60" w:type="dxa"/>
              <w:right w:w="60" w:type="dxa"/>
            </w:tcMar>
            <w:vAlign w:val="bottom"/>
            <w:hideMark/>
          </w:tcPr>
          <w:p w:rsidR="000D6AA5" w:rsidRDefault="000D6AA5" w:rsidP="009F7D01">
            <w:pPr>
              <w:rPr>
                <w:sz w:val="24"/>
                <w:szCs w:val="24"/>
              </w:rPr>
            </w:pPr>
          </w:p>
          <w:p w:rsidR="000D6AA5" w:rsidRDefault="000D6AA5" w:rsidP="009F7D01">
            <w:pPr>
              <w:rPr>
                <w:sz w:val="24"/>
                <w:szCs w:val="24"/>
              </w:rPr>
            </w:pPr>
          </w:p>
          <w:p w:rsidR="000F54F5" w:rsidRPr="009F7D01" w:rsidRDefault="000D6AA5" w:rsidP="009F7D01">
            <w:pPr>
              <w:rPr>
                <w:sz w:val="24"/>
                <w:szCs w:val="24"/>
              </w:rPr>
            </w:pPr>
            <w:r>
              <w:rPr>
                <w:sz w:val="24"/>
                <w:szCs w:val="24"/>
              </w:rPr>
              <w:t xml:space="preserve">        </w:t>
            </w:r>
            <w:r w:rsidR="000F54F5" w:rsidRPr="009F7D01">
              <w:rPr>
                <w:sz w:val="24"/>
                <w:szCs w:val="24"/>
              </w:rPr>
              <w:t>Управляющий делами</w:t>
            </w:r>
          </w:p>
        </w:tc>
        <w:tc>
          <w:tcPr>
            <w:tcW w:w="1559" w:type="dxa"/>
            <w:tcBorders>
              <w:bottom w:val="single" w:sz="8" w:space="0" w:color="000000"/>
            </w:tcBorders>
            <w:tcMar>
              <w:top w:w="60" w:type="dxa"/>
              <w:left w:w="60" w:type="dxa"/>
              <w:bottom w:w="60" w:type="dxa"/>
              <w:right w:w="60" w:type="dxa"/>
            </w:tcMar>
            <w:hideMark/>
          </w:tcPr>
          <w:p w:rsidR="000F54F5" w:rsidRPr="009F7D01" w:rsidRDefault="000F54F5" w:rsidP="009F7D01">
            <w:pPr>
              <w:rPr>
                <w:sz w:val="24"/>
                <w:szCs w:val="24"/>
              </w:rPr>
            </w:pPr>
            <w:r w:rsidRPr="009F7D01">
              <w:rPr>
                <w:sz w:val="24"/>
                <w:szCs w:val="24"/>
              </w:rPr>
              <w:t> </w:t>
            </w:r>
          </w:p>
        </w:tc>
        <w:tc>
          <w:tcPr>
            <w:tcW w:w="2760" w:type="dxa"/>
            <w:tcMar>
              <w:top w:w="60" w:type="dxa"/>
              <w:left w:w="60" w:type="dxa"/>
              <w:bottom w:w="60" w:type="dxa"/>
              <w:right w:w="60" w:type="dxa"/>
            </w:tcMar>
            <w:vAlign w:val="bottom"/>
            <w:hideMark/>
          </w:tcPr>
          <w:p w:rsidR="000F54F5" w:rsidRPr="009F7D01" w:rsidRDefault="000D6AA5" w:rsidP="009F7D01">
            <w:pPr>
              <w:jc w:val="right"/>
              <w:rPr>
                <w:sz w:val="24"/>
                <w:szCs w:val="24"/>
              </w:rPr>
            </w:pPr>
            <w:r>
              <w:rPr>
                <w:sz w:val="24"/>
                <w:szCs w:val="24"/>
              </w:rPr>
              <w:t>А.О.Дмитриев</w:t>
            </w:r>
          </w:p>
        </w:tc>
      </w:tr>
    </w:tbl>
    <w:p w:rsidR="000F54F5" w:rsidRPr="009F7D01" w:rsidRDefault="000F54F5" w:rsidP="009F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0F54F5" w:rsidRPr="009F7D01" w:rsidRDefault="000F54F5" w:rsidP="009F7D01">
      <w:pPr>
        <w:rPr>
          <w:sz w:val="24"/>
          <w:szCs w:val="24"/>
        </w:rPr>
      </w:pPr>
    </w:p>
    <w:p w:rsidR="000F54F5" w:rsidRPr="009F7D01" w:rsidRDefault="000F54F5" w:rsidP="009F7D01">
      <w:pPr>
        <w:rPr>
          <w:sz w:val="24"/>
          <w:szCs w:val="24"/>
        </w:rPr>
      </w:pPr>
    </w:p>
    <w:p w:rsidR="000F54F5" w:rsidRPr="009F7D01" w:rsidRDefault="000F54F5" w:rsidP="009F7D01">
      <w:pPr>
        <w:rPr>
          <w:sz w:val="24"/>
          <w:szCs w:val="24"/>
        </w:rPr>
      </w:pPr>
    </w:p>
    <w:p w:rsidR="00F21004" w:rsidRPr="009F7D01" w:rsidRDefault="00F21004" w:rsidP="009F7D01">
      <w:pPr>
        <w:rPr>
          <w:sz w:val="24"/>
          <w:szCs w:val="24"/>
        </w:rPr>
      </w:pPr>
    </w:p>
    <w:p w:rsidR="00F21004" w:rsidRPr="009F7D01" w:rsidRDefault="00F21004" w:rsidP="009F7D01">
      <w:pPr>
        <w:rPr>
          <w:sz w:val="24"/>
          <w:szCs w:val="24"/>
        </w:rPr>
      </w:pPr>
    </w:p>
    <w:p w:rsidR="00F21004" w:rsidRPr="009F7D01" w:rsidRDefault="00F21004" w:rsidP="009F7D01">
      <w:pPr>
        <w:rPr>
          <w:sz w:val="24"/>
          <w:szCs w:val="24"/>
        </w:rPr>
      </w:pPr>
    </w:p>
    <w:p w:rsidR="00F21004" w:rsidRPr="009F7D01" w:rsidRDefault="00F21004" w:rsidP="009F7D01">
      <w:pPr>
        <w:rPr>
          <w:sz w:val="24"/>
          <w:szCs w:val="24"/>
        </w:rPr>
      </w:pPr>
    </w:p>
    <w:p w:rsidR="00BE7630" w:rsidRPr="009F7D01" w:rsidRDefault="00BE7630" w:rsidP="009F7D01">
      <w:pPr>
        <w:rPr>
          <w:sz w:val="24"/>
          <w:szCs w:val="24"/>
        </w:rPr>
      </w:pPr>
    </w:p>
    <w:p w:rsidR="00D1682A" w:rsidRPr="009F7D01" w:rsidRDefault="00D1682A">
      <w:pPr>
        <w:rPr>
          <w:sz w:val="24"/>
          <w:szCs w:val="24"/>
        </w:rPr>
      </w:pPr>
    </w:p>
    <w:sectPr w:rsidR="00D1682A" w:rsidRPr="009F7D01" w:rsidSect="00D1682A">
      <w:pgSz w:w="11906" w:h="16838"/>
      <w:pgMar w:top="851" w:right="707"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4"/>
  </w:num>
  <w:num w:numId="5">
    <w:abstractNumId w:val="7"/>
  </w:num>
  <w:num w:numId="6">
    <w:abstractNumId w:val="3"/>
  </w:num>
  <w:num w:numId="7">
    <w:abstractNumId w:val="8"/>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savePreviewPicture/>
  <w:compat/>
  <w:rsids>
    <w:rsidRoot w:val="00F21004"/>
    <w:rsid w:val="000D6AA5"/>
    <w:rsid w:val="000F54F5"/>
    <w:rsid w:val="001D08D6"/>
    <w:rsid w:val="0023693E"/>
    <w:rsid w:val="0025508B"/>
    <w:rsid w:val="00721416"/>
    <w:rsid w:val="00734F10"/>
    <w:rsid w:val="008B7CD5"/>
    <w:rsid w:val="008F47C5"/>
    <w:rsid w:val="00930AF7"/>
    <w:rsid w:val="00957932"/>
    <w:rsid w:val="009D225B"/>
    <w:rsid w:val="009F7D01"/>
    <w:rsid w:val="00A745D5"/>
    <w:rsid w:val="00BA2AB9"/>
    <w:rsid w:val="00BE7630"/>
    <w:rsid w:val="00C879AE"/>
    <w:rsid w:val="00D1682A"/>
    <w:rsid w:val="00E05197"/>
    <w:rsid w:val="00E1260A"/>
    <w:rsid w:val="00E2391D"/>
    <w:rsid w:val="00F21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04"/>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link w:val="10"/>
    <w:uiPriority w:val="9"/>
    <w:qFormat/>
    <w:rsid w:val="00F21004"/>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004"/>
    <w:rPr>
      <w:rFonts w:ascii="Times New Roman" w:eastAsia="Times New Roman" w:hAnsi="Times New Roman" w:cs="Times New Roman"/>
      <w:b/>
      <w:bCs/>
      <w:kern w:val="36"/>
      <w:sz w:val="48"/>
      <w:szCs w:val="48"/>
      <w:lang w:eastAsia="ru-RU"/>
    </w:rPr>
  </w:style>
  <w:style w:type="character" w:customStyle="1" w:styleId="fill">
    <w:name w:val="fill"/>
    <w:basedOn w:val="a0"/>
    <w:rsid w:val="00F21004"/>
    <w:rPr>
      <w:b/>
      <w:bCs/>
      <w:i/>
      <w:iCs/>
      <w:color w:val="FF0000"/>
    </w:rPr>
  </w:style>
  <w:style w:type="paragraph" w:styleId="a3">
    <w:name w:val="List Paragraph"/>
    <w:basedOn w:val="a"/>
    <w:uiPriority w:val="34"/>
    <w:qFormat/>
    <w:rsid w:val="000F54F5"/>
    <w:pPr>
      <w:ind w:left="720"/>
      <w:contextualSpacing/>
    </w:pPr>
    <w:rPr>
      <w:rFonts w:ascii="Arial" w:hAnsi="Arial" w:cs="Arial"/>
      <w:color w:val="auto"/>
      <w:sz w:val="20"/>
      <w:szCs w:val="24"/>
    </w:rPr>
  </w:style>
  <w:style w:type="paragraph" w:styleId="a4">
    <w:name w:val="No Spacing"/>
    <w:uiPriority w:val="1"/>
    <w:qFormat/>
    <w:rsid w:val="00721416"/>
    <w:pPr>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798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1452F-AE18-4998-B554-B258A599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166</TotalTime>
  <Pages>14</Pages>
  <Words>6508</Words>
  <Characters>37101</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Во исполнение  Федерального  Закона от 06.12.2011 № 402-ФЗ  "О бухгалт</vt:lpstr>
    </vt:vector>
  </TitlesOfParts>
  <Company/>
  <LinksUpToDate>false</LinksUpToDate>
  <CharactersWithSpaces>43522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2019-01-25T06:45:00Z</dcterms:created>
  <dcterms:modified xsi:type="dcterms:W3CDTF">2019-01-25T09:33:00Z</dcterms:modified>
</cp:coreProperties>
</file>