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D0" w:rsidRDefault="008F2AD0" w:rsidP="008F2AD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2562860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8F2AD0" w:rsidRDefault="008F2AD0" w:rsidP="008F2AD0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8F2AD0" w:rsidRDefault="008F2AD0" w:rsidP="008F2AD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8F2AD0" w:rsidRDefault="008F2AD0" w:rsidP="008F2AD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8F2AD0" w:rsidRDefault="008F2AD0" w:rsidP="008F2AD0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F2AD0" w:rsidRDefault="008F2AD0" w:rsidP="008F2AD0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8F2AD0" w:rsidRDefault="008F2AD0" w:rsidP="008F2AD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F2AD0" w:rsidRDefault="008F2AD0" w:rsidP="008F2AD0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F2AD0" w:rsidRDefault="008F2AD0" w:rsidP="008F2AD0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F2AD0" w:rsidRDefault="008F2AD0" w:rsidP="008F2AD0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F2AD0" w:rsidRDefault="008F2AD0" w:rsidP="008F2AD0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ҠАРАР    </w:t>
      </w:r>
      <w:r>
        <w:rPr>
          <w:rFonts w:eastAsia="Arial Unicode MS"/>
          <w:sz w:val="24"/>
          <w:szCs w:val="24"/>
        </w:rPr>
        <w:t xml:space="preserve">                                                      </w:t>
      </w:r>
      <w:r>
        <w:rPr>
          <w:rFonts w:eastAsia="Arial Unicode MS"/>
          <w:b/>
          <w:sz w:val="24"/>
          <w:szCs w:val="24"/>
        </w:rPr>
        <w:t>№ 1/12</w:t>
      </w:r>
      <w:r>
        <w:rPr>
          <w:rFonts w:eastAsia="Arial Unicode MS"/>
          <w:sz w:val="24"/>
          <w:szCs w:val="24"/>
        </w:rPr>
        <w:t xml:space="preserve">                 </w:t>
      </w:r>
      <w:r>
        <w:rPr>
          <w:rFonts w:eastAsia="Arial Unicode MS"/>
          <w:b/>
          <w:sz w:val="24"/>
          <w:szCs w:val="24"/>
        </w:rPr>
        <w:t xml:space="preserve">                                      РЕШЕНИЕ</w:t>
      </w:r>
    </w:p>
    <w:p w:rsidR="008F2AD0" w:rsidRDefault="008F2AD0" w:rsidP="008F2AD0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F2AD0" w:rsidRDefault="004E31EB" w:rsidP="008F2AD0">
      <w:pPr>
        <w:rPr>
          <w:sz w:val="25"/>
          <w:szCs w:val="25"/>
        </w:rPr>
      </w:pPr>
      <w:r>
        <w:rPr>
          <w:sz w:val="25"/>
          <w:szCs w:val="25"/>
        </w:rPr>
        <w:t>19</w:t>
      </w:r>
      <w:r w:rsidR="008F2AD0">
        <w:rPr>
          <w:sz w:val="25"/>
          <w:szCs w:val="25"/>
        </w:rPr>
        <w:t xml:space="preserve">  сентябрь 2019 </w:t>
      </w:r>
      <w:proofErr w:type="spellStart"/>
      <w:r w:rsidR="008F2AD0">
        <w:rPr>
          <w:sz w:val="25"/>
          <w:szCs w:val="25"/>
        </w:rPr>
        <w:t>й</w:t>
      </w:r>
      <w:proofErr w:type="spellEnd"/>
      <w:r w:rsidR="008F2AD0">
        <w:rPr>
          <w:sz w:val="25"/>
          <w:szCs w:val="25"/>
        </w:rPr>
        <w:t>.</w:t>
      </w:r>
      <w:r w:rsidR="008F2AD0">
        <w:rPr>
          <w:rFonts w:eastAsia="Arial Unicode MS"/>
          <w:sz w:val="25"/>
          <w:szCs w:val="25"/>
        </w:rPr>
        <w:t xml:space="preserve">            </w:t>
      </w:r>
      <w:r w:rsidR="008F2AD0">
        <w:rPr>
          <w:sz w:val="25"/>
          <w:szCs w:val="25"/>
        </w:rPr>
        <w:t xml:space="preserve">                                           </w:t>
      </w:r>
      <w:r>
        <w:rPr>
          <w:sz w:val="25"/>
          <w:szCs w:val="25"/>
        </w:rPr>
        <w:t xml:space="preserve">                              19</w:t>
      </w:r>
      <w:r w:rsidR="008F2AD0">
        <w:rPr>
          <w:sz w:val="25"/>
          <w:szCs w:val="25"/>
        </w:rPr>
        <w:t xml:space="preserve">  сентября 2019 г.</w:t>
      </w:r>
    </w:p>
    <w:p w:rsidR="008F2AD0" w:rsidRDefault="008F2AD0" w:rsidP="008F2AD0">
      <w:pPr>
        <w:pStyle w:val="3"/>
        <w:ind w:firstLine="0"/>
        <w:jc w:val="right"/>
      </w:pPr>
    </w:p>
    <w:p w:rsidR="008F2AD0" w:rsidRDefault="008F2AD0" w:rsidP="008F2AD0">
      <w:pPr>
        <w:rPr>
          <w:b/>
          <w:sz w:val="28"/>
        </w:rPr>
      </w:pPr>
    </w:p>
    <w:p w:rsidR="008F2AD0" w:rsidRDefault="008F2AD0" w:rsidP="008F2AD0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</w:t>
      </w:r>
      <w:r>
        <w:rPr>
          <w:b/>
          <w:szCs w:val="28"/>
        </w:rPr>
        <w:t xml:space="preserve"> </w:t>
      </w:r>
      <w:r w:rsidRPr="00D85042">
        <w:rPr>
          <w:b/>
        </w:rPr>
        <w:t>развитию предпринимательства, благоустройству, экологии и социально-гуманитарным вопросам</w:t>
      </w:r>
      <w:r>
        <w:rPr>
          <w:b/>
        </w:rPr>
        <w:t xml:space="preserve"> Совета сельского поселения Нижнеулу-Елгинский сельсовет муниципального района Ермекеевский  район Республики Башкортостан об избрании председателя Постоянной комиссии  </w:t>
      </w:r>
    </w:p>
    <w:p w:rsidR="008F2AD0" w:rsidRDefault="008F2AD0" w:rsidP="008F2AD0">
      <w:pPr>
        <w:rPr>
          <w:sz w:val="28"/>
        </w:rPr>
      </w:pPr>
    </w:p>
    <w:p w:rsidR="008F2AD0" w:rsidRDefault="008F2AD0" w:rsidP="008F2AD0">
      <w:pPr>
        <w:rPr>
          <w:sz w:val="28"/>
        </w:rPr>
      </w:pPr>
    </w:p>
    <w:p w:rsidR="008F2AD0" w:rsidRDefault="004E31EB" w:rsidP="008F2AD0">
      <w:pPr>
        <w:pStyle w:val="3"/>
        <w:jc w:val="both"/>
      </w:pPr>
      <w:r>
        <w:t>В соответствии со статьей 17</w:t>
      </w:r>
      <w:r w:rsidR="008F2AD0">
        <w:t xml:space="preserve"> Регламента Совета сельского поселения Нижнеулу-Елгинский сельсовет муниципального района Ермекеевский район Республики Башкортостан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8F2AD0" w:rsidRDefault="008F2AD0" w:rsidP="008F2AD0">
      <w:pPr>
        <w:pStyle w:val="3"/>
        <w:jc w:val="both"/>
      </w:pPr>
      <w:r>
        <w:t>утвердить</w:t>
      </w:r>
      <w:r w:rsidR="00EA2AB0">
        <w:t xml:space="preserve"> решение Постоянной комиссии по </w:t>
      </w:r>
      <w:r w:rsidR="00EA2AB0" w:rsidRPr="00EA2AB0">
        <w:t>развитию предпринимательства, благоустройству, экологии и социально-гуманитарным вопросам</w:t>
      </w:r>
      <w:r w:rsidR="00EA2AB0">
        <w:t xml:space="preserve"> </w:t>
      </w:r>
      <w:r>
        <w:t xml:space="preserve">Совета сельского поселения Нижнеулу-Елгинский сельсовет муниципального района Ермекеевский район Республики Башкортостан об избрании на должность председателя Постоянной комиссии </w:t>
      </w:r>
      <w:proofErr w:type="spellStart"/>
      <w:r w:rsidR="004E31EB">
        <w:t>Ибатуллину</w:t>
      </w:r>
      <w:proofErr w:type="spellEnd"/>
      <w:r w:rsidR="004E31EB">
        <w:t xml:space="preserve"> Наталью Николаевну</w:t>
      </w:r>
      <w:r>
        <w:rPr>
          <w:i/>
        </w:rPr>
        <w:t xml:space="preserve"> </w:t>
      </w:r>
      <w:r>
        <w:t>– депутата</w:t>
      </w:r>
      <w:r w:rsidR="004E31EB">
        <w:t xml:space="preserve"> от избирательного округа № 4</w:t>
      </w:r>
      <w:r>
        <w:t>.</w:t>
      </w:r>
    </w:p>
    <w:p w:rsidR="008F2AD0" w:rsidRDefault="008F2AD0" w:rsidP="008F2AD0">
      <w:pPr>
        <w:pStyle w:val="3"/>
        <w:spacing w:line="360" w:lineRule="auto"/>
        <w:jc w:val="both"/>
      </w:pPr>
    </w:p>
    <w:p w:rsidR="008F2AD0" w:rsidRDefault="008F2AD0" w:rsidP="008F2AD0">
      <w:pPr>
        <w:pStyle w:val="3"/>
        <w:spacing w:line="360" w:lineRule="auto"/>
      </w:pPr>
    </w:p>
    <w:p w:rsidR="008F2AD0" w:rsidRDefault="008F2AD0" w:rsidP="008F2AD0">
      <w:pPr>
        <w:pStyle w:val="3"/>
      </w:pPr>
      <w:r>
        <w:t>Глава</w:t>
      </w:r>
    </w:p>
    <w:p w:rsidR="008F2AD0" w:rsidRDefault="008F2AD0" w:rsidP="008F2AD0">
      <w:pPr>
        <w:pStyle w:val="3"/>
        <w:ind w:firstLine="0"/>
      </w:pPr>
      <w:r>
        <w:t xml:space="preserve">сельского поселения Нижнеулу-Елгинский </w:t>
      </w:r>
    </w:p>
    <w:p w:rsidR="008F2AD0" w:rsidRDefault="008F2AD0" w:rsidP="008F2AD0">
      <w:pPr>
        <w:pStyle w:val="3"/>
        <w:ind w:firstLine="0"/>
      </w:pPr>
      <w:r>
        <w:t xml:space="preserve">сельсовет муниципального района Ермекеевский </w:t>
      </w:r>
    </w:p>
    <w:p w:rsidR="008F2AD0" w:rsidRDefault="008F2AD0" w:rsidP="008F2AD0">
      <w:pPr>
        <w:pStyle w:val="3"/>
        <w:ind w:firstLine="0"/>
      </w:pPr>
      <w:r>
        <w:t>район  Республики Башкортостан                                                         О.В.Зарянова</w:t>
      </w:r>
    </w:p>
    <w:p w:rsidR="008F2AD0" w:rsidRDefault="008F2AD0" w:rsidP="008F2AD0">
      <w:pPr>
        <w:pStyle w:val="3"/>
        <w:ind w:firstLine="0"/>
      </w:pPr>
    </w:p>
    <w:p w:rsidR="008F2AD0" w:rsidRDefault="008F2AD0" w:rsidP="008F2AD0">
      <w:pPr>
        <w:pStyle w:val="3"/>
        <w:ind w:firstLine="0"/>
      </w:pPr>
      <w:r>
        <w:t xml:space="preserve"> </w:t>
      </w:r>
    </w:p>
    <w:p w:rsidR="008F2AD0" w:rsidRDefault="008F2AD0" w:rsidP="008F2AD0">
      <w:pPr>
        <w:rPr>
          <w:sz w:val="24"/>
          <w:szCs w:val="24"/>
        </w:rPr>
      </w:pPr>
      <w:r>
        <w:rPr>
          <w:sz w:val="24"/>
          <w:szCs w:val="24"/>
        </w:rPr>
        <w:t xml:space="preserve">Проект  внесен Постоянной комиссией  Совета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_________________</w:t>
      </w:r>
    </w:p>
    <w:p w:rsidR="008F2AD0" w:rsidRDefault="008F2AD0" w:rsidP="008F2AD0">
      <w:pPr>
        <w:pStyle w:val="3"/>
        <w:spacing w:line="360" w:lineRule="auto"/>
      </w:pPr>
    </w:p>
    <w:p w:rsidR="00FD4C24" w:rsidRPr="00EA2AB0" w:rsidRDefault="008F2AD0" w:rsidP="00EA2AB0">
      <w:pPr>
        <w:pStyle w:val="3"/>
        <w:ind w:firstLine="0"/>
      </w:pPr>
      <w:r>
        <w:rPr>
          <w:b/>
          <w:i/>
          <w:sz w:val="24"/>
        </w:rPr>
        <w:t>Примечание:</w:t>
      </w:r>
      <w:r>
        <w:rPr>
          <w:i/>
          <w:sz w:val="24"/>
        </w:rPr>
        <w:t xml:space="preserve"> решение постоянных комиссий об избрании председателя Постоянной комиссии утверждаются Советом по каждой Постоянной комиссии.</w:t>
      </w:r>
      <w:r w:rsidR="00EA2AB0">
        <w:rPr>
          <w:i/>
          <w:sz w:val="24"/>
        </w:rPr>
        <w:t xml:space="preserve"> </w:t>
      </w:r>
    </w:p>
    <w:sectPr w:rsidR="00FD4C24" w:rsidRPr="00EA2AB0" w:rsidSect="008F2AD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D0"/>
    <w:rsid w:val="004E31EB"/>
    <w:rsid w:val="008F2AD0"/>
    <w:rsid w:val="009777DF"/>
    <w:rsid w:val="00EA2AB0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F2AD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F2A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2019-09-17T09:02:00Z</dcterms:created>
  <dcterms:modified xsi:type="dcterms:W3CDTF">2019-09-19T12:01:00Z</dcterms:modified>
</cp:coreProperties>
</file>