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2D7" w:rsidRPr="005472D7" w:rsidRDefault="005472D7" w:rsidP="005472D7">
      <w:pPr>
        <w:shd w:val="clear" w:color="auto" w:fill="FFFFFF"/>
        <w:spacing w:before="300" w:after="150" w:line="240" w:lineRule="auto"/>
        <w:jc w:val="center"/>
        <w:outlineLvl w:val="0"/>
        <w:rPr>
          <w:rFonts w:ascii="Arial" w:eastAsia="Times New Roman" w:hAnsi="Arial" w:cs="Arial"/>
          <w:color w:val="555555"/>
          <w:kern w:val="36"/>
          <w:sz w:val="32"/>
          <w:szCs w:val="32"/>
          <w:lang w:eastAsia="ru-RU"/>
        </w:rPr>
      </w:pPr>
      <w:r w:rsidRPr="005472D7">
        <w:rPr>
          <w:rFonts w:ascii="Arial" w:eastAsia="Times New Roman" w:hAnsi="Arial" w:cs="Arial"/>
          <w:color w:val="555555"/>
          <w:kern w:val="36"/>
          <w:sz w:val="32"/>
          <w:szCs w:val="32"/>
          <w:lang w:eastAsia="ru-RU"/>
        </w:rPr>
        <w:t>Насилие в семье. Если Вашей жизни угрожает опасность</w:t>
      </w:r>
    </w:p>
    <w:p w:rsidR="005472D7" w:rsidRPr="005472D7" w:rsidRDefault="005472D7" w:rsidP="005472D7">
      <w:pPr>
        <w:shd w:val="clear" w:color="auto" w:fill="FFFFFF"/>
        <w:spacing w:after="150" w:line="240" w:lineRule="auto"/>
        <w:rPr>
          <w:rFonts w:ascii="Arial" w:eastAsia="Times New Roman" w:hAnsi="Arial" w:cs="Arial"/>
          <w:color w:val="555555"/>
          <w:sz w:val="21"/>
          <w:szCs w:val="21"/>
          <w:lang w:eastAsia="ru-RU"/>
        </w:rPr>
      </w:pPr>
      <w:r w:rsidRPr="005472D7">
        <w:rPr>
          <w:rFonts w:ascii="Arial" w:eastAsia="Times New Roman" w:hAnsi="Arial" w:cs="Arial"/>
          <w:color w:val="555555"/>
          <w:sz w:val="21"/>
          <w:szCs w:val="21"/>
          <w:lang w:eastAsia="ru-RU"/>
        </w:rPr>
        <w:t>Насилие в семье – это наиболее острая проблема, требующая более активного вмешательства со стороны государства. Семья является основой государства, поэтому обеспечение ее безопасности является во многих странах одним из приоритетных направлений государственной политики.</w:t>
      </w:r>
    </w:p>
    <w:p w:rsidR="005472D7" w:rsidRPr="005472D7" w:rsidRDefault="005472D7" w:rsidP="005472D7">
      <w:pPr>
        <w:shd w:val="clear" w:color="auto" w:fill="FFFFFF"/>
        <w:spacing w:after="150" w:line="240" w:lineRule="auto"/>
        <w:rPr>
          <w:rFonts w:ascii="Arial" w:eastAsia="Times New Roman" w:hAnsi="Arial" w:cs="Arial"/>
          <w:color w:val="555555"/>
          <w:sz w:val="21"/>
          <w:szCs w:val="21"/>
          <w:lang w:eastAsia="ru-RU"/>
        </w:rPr>
      </w:pPr>
      <w:r w:rsidRPr="005472D7">
        <w:rPr>
          <w:rFonts w:ascii="Arial" w:eastAsia="Times New Roman" w:hAnsi="Arial" w:cs="Arial"/>
          <w:color w:val="555555"/>
          <w:sz w:val="21"/>
          <w:szCs w:val="21"/>
          <w:lang w:eastAsia="ru-RU"/>
        </w:rPr>
        <w:t>Однако данной проблеме не уделяется должного внимания и насилие в сфере семейно-бытовых отношений рассматривается как нечто обыденное, не выходящее за рамки частной жизни.</w:t>
      </w:r>
    </w:p>
    <w:p w:rsidR="005472D7" w:rsidRPr="005472D7" w:rsidRDefault="005472D7" w:rsidP="005472D7">
      <w:pPr>
        <w:shd w:val="clear" w:color="auto" w:fill="FFFFFF"/>
        <w:spacing w:after="150" w:line="240" w:lineRule="auto"/>
        <w:rPr>
          <w:rFonts w:ascii="Arial" w:eastAsia="Times New Roman" w:hAnsi="Arial" w:cs="Arial"/>
          <w:color w:val="555555"/>
          <w:sz w:val="21"/>
          <w:szCs w:val="21"/>
          <w:lang w:eastAsia="ru-RU"/>
        </w:rPr>
      </w:pPr>
      <w:r w:rsidRPr="005472D7">
        <w:rPr>
          <w:rFonts w:ascii="Arial" w:eastAsia="Times New Roman" w:hAnsi="Arial" w:cs="Arial"/>
          <w:color w:val="555555"/>
          <w:sz w:val="21"/>
          <w:szCs w:val="21"/>
          <w:lang w:eastAsia="ru-RU"/>
        </w:rPr>
        <w:t>Согласно российскому законодательству уголовная ответственность наступает за нанесение побоев (ст. 116 УК РФ), причинение легкого вреда здоровью (ст. 115 УК РФ). При этом уголовные дела данной категории возбуждаются не иначе, как по заявлению потерпевшего, его законного представителя, который выступает частным обвинителем. Такие дела подлежат прекращению в связи с примирением потерпевшего с обвиняемым (подсудимым). Примирение допускается до удаления суда в совещательную комнату для постановления приговора.</w:t>
      </w:r>
    </w:p>
    <w:p w:rsidR="005472D7" w:rsidRPr="005472D7" w:rsidRDefault="005472D7" w:rsidP="005472D7">
      <w:pPr>
        <w:shd w:val="clear" w:color="auto" w:fill="FFFFFF"/>
        <w:spacing w:after="150" w:line="240" w:lineRule="auto"/>
        <w:rPr>
          <w:rFonts w:ascii="Arial" w:eastAsia="Times New Roman" w:hAnsi="Arial" w:cs="Arial"/>
          <w:color w:val="555555"/>
          <w:sz w:val="21"/>
          <w:szCs w:val="21"/>
          <w:lang w:eastAsia="ru-RU"/>
        </w:rPr>
      </w:pPr>
      <w:r w:rsidRPr="005472D7">
        <w:rPr>
          <w:rFonts w:ascii="Arial" w:eastAsia="Times New Roman" w:hAnsi="Arial" w:cs="Arial"/>
          <w:b/>
          <w:bCs/>
          <w:color w:val="555555"/>
          <w:sz w:val="21"/>
          <w:lang w:eastAsia="ru-RU"/>
        </w:rPr>
        <w:t>Что делать в случае применения насилия в семье?</w:t>
      </w:r>
    </w:p>
    <w:p w:rsidR="005472D7" w:rsidRPr="005472D7" w:rsidRDefault="005472D7" w:rsidP="005472D7">
      <w:pPr>
        <w:shd w:val="clear" w:color="auto" w:fill="FFFFFF"/>
        <w:spacing w:after="150" w:line="240" w:lineRule="auto"/>
        <w:rPr>
          <w:rFonts w:ascii="Arial" w:eastAsia="Times New Roman" w:hAnsi="Arial" w:cs="Arial"/>
          <w:color w:val="555555"/>
          <w:sz w:val="21"/>
          <w:szCs w:val="21"/>
          <w:lang w:eastAsia="ru-RU"/>
        </w:rPr>
      </w:pPr>
      <w:r w:rsidRPr="005472D7">
        <w:rPr>
          <w:rFonts w:ascii="Arial" w:eastAsia="Times New Roman" w:hAnsi="Arial" w:cs="Arial"/>
          <w:color w:val="555555"/>
          <w:sz w:val="21"/>
          <w:szCs w:val="21"/>
          <w:lang w:eastAsia="ru-RU"/>
        </w:rPr>
        <w:t>В случае нанесения побоев или причинения легкого вреда здоровью каждый имеет право обратиться с заявлением о преступлении в отдел полиции, сотрудники которого проведут проверку в установленном законом порядке.</w:t>
      </w:r>
    </w:p>
    <w:p w:rsidR="005472D7" w:rsidRPr="005472D7" w:rsidRDefault="005472D7" w:rsidP="005472D7">
      <w:pPr>
        <w:shd w:val="clear" w:color="auto" w:fill="FFFFFF"/>
        <w:spacing w:after="150" w:line="240" w:lineRule="auto"/>
        <w:rPr>
          <w:rFonts w:ascii="Arial" w:eastAsia="Times New Roman" w:hAnsi="Arial" w:cs="Arial"/>
          <w:color w:val="555555"/>
          <w:sz w:val="21"/>
          <w:szCs w:val="21"/>
          <w:lang w:eastAsia="ru-RU"/>
        </w:rPr>
      </w:pPr>
      <w:r w:rsidRPr="005472D7">
        <w:rPr>
          <w:rFonts w:ascii="Arial" w:eastAsia="Times New Roman" w:hAnsi="Arial" w:cs="Arial"/>
          <w:color w:val="555555"/>
          <w:sz w:val="21"/>
          <w:szCs w:val="21"/>
          <w:lang w:eastAsia="ru-RU"/>
        </w:rPr>
        <w:t>В случае</w:t>
      </w:r>
      <w:proofErr w:type="gramStart"/>
      <w:r w:rsidRPr="005472D7">
        <w:rPr>
          <w:rFonts w:ascii="Arial" w:eastAsia="Times New Roman" w:hAnsi="Arial" w:cs="Arial"/>
          <w:color w:val="555555"/>
          <w:sz w:val="21"/>
          <w:szCs w:val="21"/>
          <w:lang w:eastAsia="ru-RU"/>
        </w:rPr>
        <w:t>,</w:t>
      </w:r>
      <w:proofErr w:type="gramEnd"/>
      <w:r w:rsidRPr="005472D7">
        <w:rPr>
          <w:rFonts w:ascii="Arial" w:eastAsia="Times New Roman" w:hAnsi="Arial" w:cs="Arial"/>
          <w:color w:val="555555"/>
          <w:sz w:val="21"/>
          <w:szCs w:val="21"/>
          <w:lang w:eastAsia="ru-RU"/>
        </w:rPr>
        <w:t xml:space="preserve"> если потерпевшим является лицо, достигшее восемнадцати лет, то материал по такому заявлению направляется мировому судье по </w:t>
      </w:r>
      <w:proofErr w:type="spellStart"/>
      <w:r w:rsidRPr="005472D7">
        <w:rPr>
          <w:rFonts w:ascii="Arial" w:eastAsia="Times New Roman" w:hAnsi="Arial" w:cs="Arial"/>
          <w:color w:val="555555"/>
          <w:sz w:val="21"/>
          <w:szCs w:val="21"/>
          <w:lang w:eastAsia="ru-RU"/>
        </w:rPr>
        <w:t>подследственности</w:t>
      </w:r>
      <w:proofErr w:type="spellEnd"/>
      <w:r w:rsidRPr="005472D7">
        <w:rPr>
          <w:rFonts w:ascii="Arial" w:eastAsia="Times New Roman" w:hAnsi="Arial" w:cs="Arial"/>
          <w:color w:val="555555"/>
          <w:sz w:val="21"/>
          <w:szCs w:val="21"/>
          <w:lang w:eastAsia="ru-RU"/>
        </w:rPr>
        <w:t xml:space="preserve"> с заявлением, составленным в </w:t>
      </w:r>
      <w:proofErr w:type="gramStart"/>
      <w:r w:rsidRPr="005472D7">
        <w:rPr>
          <w:rFonts w:ascii="Arial" w:eastAsia="Times New Roman" w:hAnsi="Arial" w:cs="Arial"/>
          <w:color w:val="555555"/>
          <w:sz w:val="21"/>
          <w:szCs w:val="21"/>
          <w:lang w:eastAsia="ru-RU"/>
        </w:rPr>
        <w:t>соответствии</w:t>
      </w:r>
      <w:proofErr w:type="gramEnd"/>
      <w:r w:rsidRPr="005472D7">
        <w:rPr>
          <w:rFonts w:ascii="Arial" w:eastAsia="Times New Roman" w:hAnsi="Arial" w:cs="Arial"/>
          <w:color w:val="555555"/>
          <w:sz w:val="21"/>
          <w:szCs w:val="21"/>
          <w:lang w:eastAsia="ru-RU"/>
        </w:rPr>
        <w:t xml:space="preserve"> с требованиями ч. 5 ст. 318 УПК РФ.</w:t>
      </w:r>
    </w:p>
    <w:p w:rsidR="005472D7" w:rsidRPr="005472D7" w:rsidRDefault="005472D7" w:rsidP="005472D7">
      <w:pPr>
        <w:shd w:val="clear" w:color="auto" w:fill="FFFFFF"/>
        <w:spacing w:after="150" w:line="240" w:lineRule="auto"/>
        <w:rPr>
          <w:rFonts w:ascii="Arial" w:eastAsia="Times New Roman" w:hAnsi="Arial" w:cs="Arial"/>
          <w:color w:val="555555"/>
          <w:sz w:val="21"/>
          <w:szCs w:val="21"/>
          <w:lang w:eastAsia="ru-RU"/>
        </w:rPr>
      </w:pPr>
      <w:r w:rsidRPr="005472D7">
        <w:rPr>
          <w:rFonts w:ascii="Arial" w:eastAsia="Times New Roman" w:hAnsi="Arial" w:cs="Arial"/>
          <w:color w:val="555555"/>
          <w:sz w:val="21"/>
          <w:szCs w:val="21"/>
          <w:lang w:eastAsia="ru-RU"/>
        </w:rPr>
        <w:t>Уголовные дела по фактам нанесения побоев и причинения легкого вреда здоровью (</w:t>
      </w:r>
      <w:proofErr w:type="gramStart"/>
      <w:r w:rsidRPr="005472D7">
        <w:rPr>
          <w:rFonts w:ascii="Arial" w:eastAsia="Times New Roman" w:hAnsi="Arial" w:cs="Arial"/>
          <w:color w:val="555555"/>
          <w:sz w:val="21"/>
          <w:szCs w:val="21"/>
          <w:lang w:eastAsia="ru-RU"/>
        </w:rPr>
        <w:t>ч</w:t>
      </w:r>
      <w:proofErr w:type="gramEnd"/>
      <w:r w:rsidRPr="005472D7">
        <w:rPr>
          <w:rFonts w:ascii="Arial" w:eastAsia="Times New Roman" w:hAnsi="Arial" w:cs="Arial"/>
          <w:color w:val="555555"/>
          <w:sz w:val="21"/>
          <w:szCs w:val="21"/>
          <w:lang w:eastAsia="ru-RU"/>
        </w:rPr>
        <w:t>. 1 ст. 116, ч. 1 ст. 115 УК РФ) могут возбуждаться в отношении конкретного лица путем подачи потерпевшим или его законным представителем заявления непосредственно в суд.</w:t>
      </w:r>
    </w:p>
    <w:p w:rsidR="005472D7" w:rsidRPr="005472D7" w:rsidRDefault="005472D7" w:rsidP="005472D7">
      <w:pPr>
        <w:shd w:val="clear" w:color="auto" w:fill="FFFFFF"/>
        <w:spacing w:after="150" w:line="240" w:lineRule="auto"/>
        <w:rPr>
          <w:rFonts w:ascii="Arial" w:eastAsia="Times New Roman" w:hAnsi="Arial" w:cs="Arial"/>
          <w:color w:val="555555"/>
          <w:sz w:val="21"/>
          <w:szCs w:val="21"/>
          <w:lang w:eastAsia="ru-RU"/>
        </w:rPr>
      </w:pPr>
      <w:r w:rsidRPr="005472D7">
        <w:rPr>
          <w:rFonts w:ascii="Arial" w:eastAsia="Times New Roman" w:hAnsi="Arial" w:cs="Arial"/>
          <w:color w:val="555555"/>
          <w:sz w:val="21"/>
          <w:szCs w:val="21"/>
          <w:lang w:eastAsia="ru-RU"/>
        </w:rPr>
        <w:t>В соответствии со ст. 318 УПК РФ заявление должно содержать:</w:t>
      </w:r>
    </w:p>
    <w:p w:rsidR="005472D7" w:rsidRPr="005472D7" w:rsidRDefault="005472D7" w:rsidP="005472D7">
      <w:pPr>
        <w:numPr>
          <w:ilvl w:val="0"/>
          <w:numId w:val="1"/>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5472D7">
        <w:rPr>
          <w:rFonts w:ascii="Arial" w:eastAsia="Times New Roman" w:hAnsi="Arial" w:cs="Arial"/>
          <w:color w:val="555555"/>
          <w:sz w:val="21"/>
          <w:szCs w:val="21"/>
          <w:lang w:eastAsia="ru-RU"/>
        </w:rPr>
        <w:t>наименование суда, в который оно подается;</w:t>
      </w:r>
    </w:p>
    <w:p w:rsidR="005472D7" w:rsidRPr="005472D7" w:rsidRDefault="005472D7" w:rsidP="005472D7">
      <w:pPr>
        <w:numPr>
          <w:ilvl w:val="0"/>
          <w:numId w:val="1"/>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5472D7">
        <w:rPr>
          <w:rFonts w:ascii="Arial" w:eastAsia="Times New Roman" w:hAnsi="Arial" w:cs="Arial"/>
          <w:color w:val="555555"/>
          <w:sz w:val="21"/>
          <w:szCs w:val="21"/>
          <w:lang w:eastAsia="ru-RU"/>
        </w:rPr>
        <w:t>описание события преступления, места, времени, а также обстоятельств его совершения;</w:t>
      </w:r>
    </w:p>
    <w:p w:rsidR="005472D7" w:rsidRPr="005472D7" w:rsidRDefault="005472D7" w:rsidP="005472D7">
      <w:pPr>
        <w:numPr>
          <w:ilvl w:val="0"/>
          <w:numId w:val="1"/>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5472D7">
        <w:rPr>
          <w:rFonts w:ascii="Arial" w:eastAsia="Times New Roman" w:hAnsi="Arial" w:cs="Arial"/>
          <w:color w:val="555555"/>
          <w:sz w:val="21"/>
          <w:szCs w:val="21"/>
          <w:lang w:eastAsia="ru-RU"/>
        </w:rPr>
        <w:t>просьбу, адресованную суду, о принятии уголовного дела к производству;</w:t>
      </w:r>
    </w:p>
    <w:p w:rsidR="005472D7" w:rsidRPr="005472D7" w:rsidRDefault="005472D7" w:rsidP="005472D7">
      <w:pPr>
        <w:numPr>
          <w:ilvl w:val="0"/>
          <w:numId w:val="1"/>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5472D7">
        <w:rPr>
          <w:rFonts w:ascii="Arial" w:eastAsia="Times New Roman" w:hAnsi="Arial" w:cs="Arial"/>
          <w:color w:val="555555"/>
          <w:sz w:val="21"/>
          <w:szCs w:val="21"/>
          <w:lang w:eastAsia="ru-RU"/>
        </w:rPr>
        <w:t>данные о потерпевшем, а также о документах, удостоверяющих его личность;</w:t>
      </w:r>
    </w:p>
    <w:p w:rsidR="005472D7" w:rsidRPr="005472D7" w:rsidRDefault="005472D7" w:rsidP="005472D7">
      <w:pPr>
        <w:numPr>
          <w:ilvl w:val="0"/>
          <w:numId w:val="1"/>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5472D7">
        <w:rPr>
          <w:rFonts w:ascii="Arial" w:eastAsia="Times New Roman" w:hAnsi="Arial" w:cs="Arial"/>
          <w:color w:val="555555"/>
          <w:sz w:val="21"/>
          <w:szCs w:val="21"/>
          <w:lang w:eastAsia="ru-RU"/>
        </w:rPr>
        <w:t>данные о лице, привлекаемом к уголовной ответственности;</w:t>
      </w:r>
    </w:p>
    <w:p w:rsidR="005472D7" w:rsidRPr="005472D7" w:rsidRDefault="005472D7" w:rsidP="005472D7">
      <w:pPr>
        <w:numPr>
          <w:ilvl w:val="0"/>
          <w:numId w:val="1"/>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5472D7">
        <w:rPr>
          <w:rFonts w:ascii="Arial" w:eastAsia="Times New Roman" w:hAnsi="Arial" w:cs="Arial"/>
          <w:color w:val="555555"/>
          <w:sz w:val="21"/>
          <w:szCs w:val="21"/>
          <w:lang w:eastAsia="ru-RU"/>
        </w:rPr>
        <w:t>список свидетелей, которых необходимо вызвать в суд;</w:t>
      </w:r>
    </w:p>
    <w:p w:rsidR="005472D7" w:rsidRPr="005472D7" w:rsidRDefault="005472D7" w:rsidP="005472D7">
      <w:pPr>
        <w:numPr>
          <w:ilvl w:val="0"/>
          <w:numId w:val="1"/>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5472D7">
        <w:rPr>
          <w:rFonts w:ascii="Arial" w:eastAsia="Times New Roman" w:hAnsi="Arial" w:cs="Arial"/>
          <w:color w:val="555555"/>
          <w:sz w:val="21"/>
          <w:szCs w:val="21"/>
          <w:lang w:eastAsia="ru-RU"/>
        </w:rPr>
        <w:t>подпись лица, его подавшего.</w:t>
      </w:r>
    </w:p>
    <w:p w:rsidR="005472D7" w:rsidRPr="005472D7" w:rsidRDefault="005472D7" w:rsidP="005472D7">
      <w:pPr>
        <w:shd w:val="clear" w:color="auto" w:fill="FFFFFF"/>
        <w:spacing w:after="150" w:line="240" w:lineRule="auto"/>
        <w:rPr>
          <w:rFonts w:ascii="Arial" w:eastAsia="Times New Roman" w:hAnsi="Arial" w:cs="Arial"/>
          <w:color w:val="555555"/>
          <w:sz w:val="21"/>
          <w:szCs w:val="21"/>
          <w:lang w:eastAsia="ru-RU"/>
        </w:rPr>
      </w:pPr>
      <w:r w:rsidRPr="005472D7">
        <w:rPr>
          <w:rFonts w:ascii="Arial" w:eastAsia="Times New Roman" w:hAnsi="Arial" w:cs="Arial"/>
          <w:color w:val="555555"/>
          <w:sz w:val="21"/>
          <w:szCs w:val="21"/>
          <w:lang w:eastAsia="ru-RU"/>
        </w:rPr>
        <w:t>Заявление подается в суд с копиями по числу лиц, в отношении которых возбуждается уголовное дело частного обвинения. Заявитель предупреждается об уголовной ответственности за заведомо ложный донос в соответствии со статьей 306 УК РФ, о чем в заявлении делается отметка, которая удостоверяется подписью заявителя.</w:t>
      </w:r>
    </w:p>
    <w:p w:rsidR="005472D7" w:rsidRPr="005472D7" w:rsidRDefault="005472D7" w:rsidP="005472D7">
      <w:pPr>
        <w:shd w:val="clear" w:color="auto" w:fill="FFFFFF"/>
        <w:spacing w:after="150" w:line="240" w:lineRule="auto"/>
        <w:rPr>
          <w:rFonts w:ascii="Arial" w:eastAsia="Times New Roman" w:hAnsi="Arial" w:cs="Arial"/>
          <w:color w:val="555555"/>
          <w:sz w:val="21"/>
          <w:szCs w:val="21"/>
          <w:lang w:eastAsia="ru-RU"/>
        </w:rPr>
      </w:pPr>
      <w:r w:rsidRPr="005472D7">
        <w:rPr>
          <w:rFonts w:ascii="Arial" w:eastAsia="Times New Roman" w:hAnsi="Arial" w:cs="Arial"/>
          <w:color w:val="555555"/>
          <w:sz w:val="21"/>
          <w:szCs w:val="21"/>
          <w:lang w:eastAsia="ru-RU"/>
        </w:rPr>
        <w:t>В случае</w:t>
      </w:r>
      <w:proofErr w:type="gramStart"/>
      <w:r w:rsidRPr="005472D7">
        <w:rPr>
          <w:rFonts w:ascii="Arial" w:eastAsia="Times New Roman" w:hAnsi="Arial" w:cs="Arial"/>
          <w:color w:val="555555"/>
          <w:sz w:val="21"/>
          <w:szCs w:val="21"/>
          <w:lang w:eastAsia="ru-RU"/>
        </w:rPr>
        <w:t>,</w:t>
      </w:r>
      <w:proofErr w:type="gramEnd"/>
      <w:r w:rsidRPr="005472D7">
        <w:rPr>
          <w:rFonts w:ascii="Arial" w:eastAsia="Times New Roman" w:hAnsi="Arial" w:cs="Arial"/>
          <w:color w:val="555555"/>
          <w:sz w:val="21"/>
          <w:szCs w:val="21"/>
          <w:lang w:eastAsia="ru-RU"/>
        </w:rPr>
        <w:t xml:space="preserve"> если насилие совершено в отношении лица, которое в силу зависимого или беспомощного состояния либо по иным причинам не может защищать свои права и законные интересы (например, несовершеннолетний возраст и т.п.), то руководитель следственного органа, следователь, а также с согласия прокурора дознаватель возбуждают уголовное дело о преступлении и при отсутствии заявления потерпевшего или его законного представителя. Обвинение по таким уголовным делам поддерживается прокурором.</w:t>
      </w:r>
    </w:p>
    <w:p w:rsidR="005472D7" w:rsidRPr="005472D7" w:rsidRDefault="005472D7" w:rsidP="005472D7">
      <w:pPr>
        <w:shd w:val="clear" w:color="auto" w:fill="FFFFFF"/>
        <w:spacing w:after="150" w:line="240" w:lineRule="auto"/>
        <w:rPr>
          <w:rFonts w:ascii="Arial" w:eastAsia="Times New Roman" w:hAnsi="Arial" w:cs="Arial"/>
          <w:color w:val="555555"/>
          <w:sz w:val="21"/>
          <w:szCs w:val="21"/>
          <w:lang w:eastAsia="ru-RU"/>
        </w:rPr>
      </w:pPr>
      <w:r w:rsidRPr="005472D7">
        <w:rPr>
          <w:rFonts w:ascii="Arial" w:eastAsia="Times New Roman" w:hAnsi="Arial" w:cs="Arial"/>
          <w:b/>
          <w:bCs/>
          <w:color w:val="555555"/>
          <w:sz w:val="21"/>
          <w:lang w:eastAsia="ru-RU"/>
        </w:rPr>
        <w:t>Как поступать, если мировой судья вернул заявление?</w:t>
      </w:r>
    </w:p>
    <w:p w:rsidR="005472D7" w:rsidRPr="005472D7" w:rsidRDefault="005472D7" w:rsidP="005472D7">
      <w:pPr>
        <w:shd w:val="clear" w:color="auto" w:fill="FFFFFF"/>
        <w:spacing w:after="150" w:line="240" w:lineRule="auto"/>
        <w:rPr>
          <w:rFonts w:ascii="Arial" w:eastAsia="Times New Roman" w:hAnsi="Arial" w:cs="Arial"/>
          <w:color w:val="555555"/>
          <w:sz w:val="21"/>
          <w:szCs w:val="21"/>
          <w:lang w:eastAsia="ru-RU"/>
        </w:rPr>
      </w:pPr>
      <w:r w:rsidRPr="005472D7">
        <w:rPr>
          <w:rFonts w:ascii="Arial" w:eastAsia="Times New Roman" w:hAnsi="Arial" w:cs="Arial"/>
          <w:color w:val="555555"/>
          <w:sz w:val="21"/>
          <w:szCs w:val="21"/>
          <w:lang w:eastAsia="ru-RU"/>
        </w:rPr>
        <w:t>В соответствии со ст.219 УПК РФ в случаях, если поданное заявление не отвечает требованиям ч. 5  и ч. 6 ст. 318 УПК РФ, мировой судья выносит постановление о возвращении заявления лицу, его подавшему, в котором предлагает ему привести заявление в соответствие с указанными требованиями и устанавливает для этого срок. В случае неисполнения данного указания мировой судья отказывает в принятии заявления к своему производству и уведомляет об этом лицо, его подавшее.</w:t>
      </w:r>
    </w:p>
    <w:p w:rsidR="005472D7" w:rsidRPr="005472D7" w:rsidRDefault="005472D7" w:rsidP="005472D7">
      <w:pPr>
        <w:shd w:val="clear" w:color="auto" w:fill="FFFFFF"/>
        <w:spacing w:after="150" w:line="240" w:lineRule="auto"/>
        <w:rPr>
          <w:rFonts w:ascii="Arial" w:eastAsia="Times New Roman" w:hAnsi="Arial" w:cs="Arial"/>
          <w:color w:val="555555"/>
          <w:sz w:val="21"/>
          <w:szCs w:val="21"/>
          <w:lang w:eastAsia="ru-RU"/>
        </w:rPr>
      </w:pPr>
      <w:r w:rsidRPr="005472D7">
        <w:rPr>
          <w:rFonts w:ascii="Arial" w:eastAsia="Times New Roman" w:hAnsi="Arial" w:cs="Arial"/>
          <w:color w:val="555555"/>
          <w:sz w:val="21"/>
          <w:szCs w:val="21"/>
          <w:lang w:eastAsia="ru-RU"/>
        </w:rPr>
        <w:t>После исправления и приведения в соответствии с установленными требованиями заявление вновь подается мировому судье, который назначает рассмотрение уголовного дела в судебном заседании в соответствии с правилами, предусмотренными главой 33 УПК РФ.</w:t>
      </w:r>
    </w:p>
    <w:p w:rsidR="005472D7" w:rsidRPr="005472D7" w:rsidRDefault="005472D7" w:rsidP="005472D7">
      <w:pPr>
        <w:shd w:val="clear" w:color="auto" w:fill="FFFFFF"/>
        <w:spacing w:after="150" w:line="240" w:lineRule="auto"/>
        <w:rPr>
          <w:rFonts w:ascii="Arial" w:eastAsia="Times New Roman" w:hAnsi="Arial" w:cs="Arial"/>
          <w:color w:val="555555"/>
          <w:sz w:val="21"/>
          <w:szCs w:val="21"/>
          <w:lang w:eastAsia="ru-RU"/>
        </w:rPr>
      </w:pPr>
      <w:r w:rsidRPr="005472D7">
        <w:rPr>
          <w:rFonts w:ascii="Arial" w:eastAsia="Times New Roman" w:hAnsi="Arial" w:cs="Arial"/>
          <w:b/>
          <w:bCs/>
          <w:color w:val="555555"/>
          <w:sz w:val="21"/>
          <w:lang w:eastAsia="ru-RU"/>
        </w:rPr>
        <w:lastRenderedPageBreak/>
        <w:t>Если насилие продолжается?!</w:t>
      </w:r>
    </w:p>
    <w:p w:rsidR="005472D7" w:rsidRPr="005472D7" w:rsidRDefault="005472D7" w:rsidP="005472D7">
      <w:pPr>
        <w:shd w:val="clear" w:color="auto" w:fill="FFFFFF"/>
        <w:spacing w:after="150" w:line="240" w:lineRule="auto"/>
        <w:rPr>
          <w:rFonts w:ascii="Arial" w:eastAsia="Times New Roman" w:hAnsi="Arial" w:cs="Arial"/>
          <w:color w:val="555555"/>
          <w:sz w:val="21"/>
          <w:szCs w:val="21"/>
          <w:lang w:eastAsia="ru-RU"/>
        </w:rPr>
      </w:pPr>
      <w:r w:rsidRPr="005472D7">
        <w:rPr>
          <w:rFonts w:ascii="Arial" w:eastAsia="Times New Roman" w:hAnsi="Arial" w:cs="Arial"/>
          <w:color w:val="555555"/>
          <w:sz w:val="21"/>
          <w:szCs w:val="21"/>
          <w:lang w:eastAsia="ru-RU"/>
        </w:rPr>
        <w:t xml:space="preserve">Не исключена ситуация, когда насилие в семье продолжается и носит не единичный характер. </w:t>
      </w:r>
      <w:proofErr w:type="gramStart"/>
      <w:r w:rsidRPr="005472D7">
        <w:rPr>
          <w:rFonts w:ascii="Arial" w:eastAsia="Times New Roman" w:hAnsi="Arial" w:cs="Arial"/>
          <w:color w:val="555555"/>
          <w:sz w:val="21"/>
          <w:szCs w:val="21"/>
          <w:lang w:eastAsia="ru-RU"/>
        </w:rPr>
        <w:t>В подобных случаях при обращении в органы внутренних дел в заявлении о преступлении</w:t>
      </w:r>
      <w:proofErr w:type="gramEnd"/>
      <w:r w:rsidRPr="005472D7">
        <w:rPr>
          <w:rFonts w:ascii="Arial" w:eastAsia="Times New Roman" w:hAnsi="Arial" w:cs="Arial"/>
          <w:color w:val="555555"/>
          <w:sz w:val="21"/>
          <w:szCs w:val="21"/>
          <w:lang w:eastAsia="ru-RU"/>
        </w:rPr>
        <w:t xml:space="preserve"> необходимо отражать случаи с указанием конкретных даты и времени применения одним и тем же лицом насилия. При этом желательно отражать в заявлении, обращался ли потерпевший по таким фактам в правоохранительные органы ранее. Дело в том, что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причинения тяжкого вреда здоровью или средней тяжести вреда здоровью, влечет уголовную ответственность по ст. 117 УК РФ (истязание).</w:t>
      </w:r>
    </w:p>
    <w:p w:rsidR="005472D7" w:rsidRPr="005472D7" w:rsidRDefault="005472D7" w:rsidP="005472D7">
      <w:pPr>
        <w:shd w:val="clear" w:color="auto" w:fill="FFFFFF"/>
        <w:spacing w:after="150" w:line="240" w:lineRule="auto"/>
        <w:rPr>
          <w:rFonts w:ascii="Arial" w:eastAsia="Times New Roman" w:hAnsi="Arial" w:cs="Arial"/>
          <w:color w:val="555555"/>
          <w:sz w:val="21"/>
          <w:szCs w:val="21"/>
          <w:lang w:eastAsia="ru-RU"/>
        </w:rPr>
      </w:pPr>
      <w:r w:rsidRPr="005472D7">
        <w:rPr>
          <w:rFonts w:ascii="Arial" w:eastAsia="Times New Roman" w:hAnsi="Arial" w:cs="Arial"/>
          <w:color w:val="555555"/>
          <w:sz w:val="21"/>
          <w:szCs w:val="21"/>
          <w:lang w:eastAsia="ru-RU"/>
        </w:rPr>
        <w:t>Согласно ч. 5 ст. 20 УПК РФ уголовные дела о преступлениях, предусмотренных ст. 117 УК РФ, считаются уголовными делами публичного обвинения, в </w:t>
      </w:r>
      <w:proofErr w:type="gramStart"/>
      <w:r w:rsidRPr="005472D7">
        <w:rPr>
          <w:rFonts w:ascii="Arial" w:eastAsia="Times New Roman" w:hAnsi="Arial" w:cs="Arial"/>
          <w:color w:val="555555"/>
          <w:sz w:val="21"/>
          <w:szCs w:val="21"/>
          <w:lang w:eastAsia="ru-RU"/>
        </w:rPr>
        <w:t>связи</w:t>
      </w:r>
      <w:proofErr w:type="gramEnd"/>
      <w:r w:rsidRPr="005472D7">
        <w:rPr>
          <w:rFonts w:ascii="Arial" w:eastAsia="Times New Roman" w:hAnsi="Arial" w:cs="Arial"/>
          <w:color w:val="555555"/>
          <w:sz w:val="21"/>
          <w:szCs w:val="21"/>
          <w:lang w:eastAsia="ru-RU"/>
        </w:rPr>
        <w:t xml:space="preserve"> с чем обвинение по ним поддерживается прокурором.</w:t>
      </w:r>
    </w:p>
    <w:p w:rsidR="005472D7" w:rsidRPr="005472D7" w:rsidRDefault="005472D7" w:rsidP="005472D7">
      <w:pPr>
        <w:shd w:val="clear" w:color="auto" w:fill="FFFFFF"/>
        <w:spacing w:after="0" w:line="240" w:lineRule="auto"/>
        <w:jc w:val="center"/>
        <w:rPr>
          <w:rFonts w:ascii="Arial" w:eastAsia="Times New Roman" w:hAnsi="Arial" w:cs="Arial"/>
          <w:b/>
          <w:bCs/>
          <w:color w:val="555555"/>
          <w:sz w:val="21"/>
          <w:szCs w:val="21"/>
          <w:lang w:eastAsia="ru-RU"/>
        </w:rPr>
      </w:pPr>
      <w:r>
        <w:rPr>
          <w:rFonts w:ascii="Arial" w:eastAsia="Times New Roman" w:hAnsi="Arial" w:cs="Arial"/>
          <w:b/>
          <w:bCs/>
          <w:noProof/>
          <w:color w:val="2FA4E7"/>
          <w:sz w:val="21"/>
          <w:szCs w:val="21"/>
          <w:lang w:eastAsia="ru-RU"/>
        </w:rPr>
        <w:drawing>
          <wp:inline distT="0" distB="0" distL="0" distR="0">
            <wp:extent cx="1428750" cy="1428750"/>
            <wp:effectExtent l="19050" t="0" r="0" b="0"/>
            <wp:docPr id="1" name="Рисунок 1" descr="http://nuelga.ru/wp-content/uploads/2019/09/3-150x15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uelga.ru/wp-content/uploads/2019/09/3-150x150.jpg">
                      <a:hlinkClick r:id="rId5"/>
                    </pic:cNvPr>
                    <pic:cNvPicPr>
                      <a:picLocks noChangeAspect="1" noChangeArrowheads="1"/>
                    </pic:cNvPicPr>
                  </pic:nvPicPr>
                  <pic:blipFill>
                    <a:blip r:embed="rId6"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5472D7" w:rsidRPr="005472D7" w:rsidRDefault="005472D7" w:rsidP="005472D7">
      <w:pPr>
        <w:shd w:val="clear" w:color="auto" w:fill="FFFFFF"/>
        <w:spacing w:after="0" w:line="240" w:lineRule="auto"/>
        <w:jc w:val="center"/>
        <w:rPr>
          <w:rFonts w:ascii="Arial" w:eastAsia="Times New Roman" w:hAnsi="Arial" w:cs="Arial"/>
          <w:b/>
          <w:bCs/>
          <w:color w:val="555555"/>
          <w:sz w:val="21"/>
          <w:szCs w:val="21"/>
          <w:lang w:eastAsia="ru-RU"/>
        </w:rPr>
      </w:pPr>
      <w:r>
        <w:rPr>
          <w:rFonts w:ascii="Arial" w:eastAsia="Times New Roman" w:hAnsi="Arial" w:cs="Arial"/>
          <w:b/>
          <w:bCs/>
          <w:noProof/>
          <w:color w:val="2FA4E7"/>
          <w:sz w:val="21"/>
          <w:szCs w:val="21"/>
          <w:lang w:eastAsia="ru-RU"/>
        </w:rPr>
        <w:drawing>
          <wp:inline distT="0" distB="0" distL="0" distR="0">
            <wp:extent cx="1428750" cy="1428750"/>
            <wp:effectExtent l="19050" t="0" r="0" b="0"/>
            <wp:docPr id="2" name="Рисунок 2" descr="http://nuelga.ru/wp-content/uploads/2019/09/4-150x150.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uelga.ru/wp-content/uploads/2019/09/4-150x150.png">
                      <a:hlinkClick r:id="rId7"/>
                    </pic:cNvPr>
                    <pic:cNvPicPr>
                      <a:picLocks noChangeAspect="1" noChangeArrowheads="1"/>
                    </pic:cNvPicPr>
                  </pic:nvPicPr>
                  <pic:blipFill>
                    <a:blip r:embed="rId8"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5472D7" w:rsidRPr="005472D7" w:rsidRDefault="005472D7" w:rsidP="005472D7">
      <w:pPr>
        <w:shd w:val="clear" w:color="auto" w:fill="FFFFFF"/>
        <w:spacing w:after="0" w:line="240" w:lineRule="auto"/>
        <w:jc w:val="center"/>
        <w:rPr>
          <w:rFonts w:ascii="Arial" w:eastAsia="Times New Roman" w:hAnsi="Arial" w:cs="Arial"/>
          <w:b/>
          <w:bCs/>
          <w:color w:val="555555"/>
          <w:sz w:val="21"/>
          <w:szCs w:val="21"/>
          <w:lang w:eastAsia="ru-RU"/>
        </w:rPr>
      </w:pPr>
      <w:r>
        <w:rPr>
          <w:rFonts w:ascii="Arial" w:eastAsia="Times New Roman" w:hAnsi="Arial" w:cs="Arial"/>
          <w:b/>
          <w:bCs/>
          <w:noProof/>
          <w:color w:val="2FA4E7"/>
          <w:sz w:val="21"/>
          <w:szCs w:val="21"/>
          <w:lang w:eastAsia="ru-RU"/>
        </w:rPr>
        <w:drawing>
          <wp:inline distT="0" distB="0" distL="0" distR="0">
            <wp:extent cx="1428750" cy="1428750"/>
            <wp:effectExtent l="19050" t="0" r="0" b="0"/>
            <wp:docPr id="3" name="Рисунок 3" descr="http://nuelga.ru/wp-content/uploads/2019/09/5-150x15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uelga.ru/wp-content/uploads/2019/09/5-150x150.jpg">
                      <a:hlinkClick r:id="rId9"/>
                    </pic:cNvPr>
                    <pic:cNvPicPr>
                      <a:picLocks noChangeAspect="1" noChangeArrowheads="1"/>
                    </pic:cNvPicPr>
                  </pic:nvPicPr>
                  <pic:blipFill>
                    <a:blip r:embed="rId10"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5472D7" w:rsidRPr="005472D7" w:rsidRDefault="005472D7" w:rsidP="005472D7">
      <w:pPr>
        <w:shd w:val="clear" w:color="auto" w:fill="FFFFFF"/>
        <w:spacing w:before="150" w:after="300" w:line="240" w:lineRule="auto"/>
        <w:jc w:val="center"/>
        <w:rPr>
          <w:rFonts w:ascii="Arial" w:eastAsia="Times New Roman" w:hAnsi="Arial" w:cs="Arial"/>
          <w:color w:val="555555"/>
          <w:sz w:val="21"/>
          <w:szCs w:val="21"/>
          <w:lang w:eastAsia="ru-RU"/>
        </w:rPr>
      </w:pPr>
      <w:r w:rsidRPr="005472D7">
        <w:rPr>
          <w:rFonts w:ascii="Arial" w:eastAsia="Times New Roman" w:hAnsi="Arial" w:cs="Arial"/>
          <w:color w:val="555555"/>
          <w:sz w:val="21"/>
          <w:szCs w:val="21"/>
          <w:lang w:eastAsia="ru-RU"/>
        </w:rPr>
        <w:br w:type="textWrapping" w:clear="all"/>
      </w:r>
    </w:p>
    <w:p w:rsidR="005472D7" w:rsidRPr="005472D7" w:rsidRDefault="005472D7" w:rsidP="005472D7">
      <w:pPr>
        <w:shd w:val="clear" w:color="auto" w:fill="FFFFFF"/>
        <w:spacing w:after="0" w:line="240" w:lineRule="auto"/>
        <w:jc w:val="center"/>
        <w:rPr>
          <w:rFonts w:ascii="Arial" w:eastAsia="Times New Roman" w:hAnsi="Arial" w:cs="Arial"/>
          <w:b/>
          <w:bCs/>
          <w:color w:val="555555"/>
          <w:sz w:val="21"/>
          <w:szCs w:val="21"/>
          <w:lang w:eastAsia="ru-RU"/>
        </w:rPr>
      </w:pPr>
      <w:r>
        <w:rPr>
          <w:rFonts w:ascii="Arial" w:eastAsia="Times New Roman" w:hAnsi="Arial" w:cs="Arial"/>
          <w:b/>
          <w:bCs/>
          <w:noProof/>
          <w:color w:val="2FA4E7"/>
          <w:sz w:val="21"/>
          <w:szCs w:val="21"/>
          <w:lang w:eastAsia="ru-RU"/>
        </w:rPr>
        <w:drawing>
          <wp:inline distT="0" distB="0" distL="0" distR="0">
            <wp:extent cx="1428750" cy="1428750"/>
            <wp:effectExtent l="19050" t="0" r="0" b="0"/>
            <wp:docPr id="4" name="Рисунок 4" descr="http://nuelga.ru/wp-content/uploads/2019/09/6-150x15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uelga.ru/wp-content/uploads/2019/09/6-150x150.jpg">
                      <a:hlinkClick r:id="rId11"/>
                    </pic:cNvPr>
                    <pic:cNvPicPr>
                      <a:picLocks noChangeAspect="1" noChangeArrowheads="1"/>
                    </pic:cNvPicPr>
                  </pic:nvPicPr>
                  <pic:blipFill>
                    <a:blip r:embed="rId12"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5472D7" w:rsidRPr="005472D7" w:rsidRDefault="005472D7" w:rsidP="005472D7">
      <w:pPr>
        <w:shd w:val="clear" w:color="auto" w:fill="FFFFFF"/>
        <w:spacing w:after="0" w:line="240" w:lineRule="auto"/>
        <w:jc w:val="center"/>
        <w:rPr>
          <w:rFonts w:ascii="Arial" w:eastAsia="Times New Roman" w:hAnsi="Arial" w:cs="Arial"/>
          <w:b/>
          <w:bCs/>
          <w:color w:val="555555"/>
          <w:sz w:val="21"/>
          <w:szCs w:val="21"/>
          <w:lang w:eastAsia="ru-RU"/>
        </w:rPr>
      </w:pPr>
      <w:r>
        <w:rPr>
          <w:rFonts w:ascii="Arial" w:eastAsia="Times New Roman" w:hAnsi="Arial" w:cs="Arial"/>
          <w:b/>
          <w:bCs/>
          <w:noProof/>
          <w:color w:val="2FA4E7"/>
          <w:sz w:val="21"/>
          <w:szCs w:val="21"/>
          <w:lang w:eastAsia="ru-RU"/>
        </w:rPr>
        <w:lastRenderedPageBreak/>
        <w:drawing>
          <wp:inline distT="0" distB="0" distL="0" distR="0">
            <wp:extent cx="1428750" cy="1428750"/>
            <wp:effectExtent l="19050" t="0" r="0" b="0"/>
            <wp:docPr id="5" name="Рисунок 5" descr="http://nuelga.ru/wp-content/uploads/2019/09/7-150x15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uelga.ru/wp-content/uploads/2019/09/7-150x150.jpg">
                      <a:hlinkClick r:id="rId13"/>
                    </pic:cNvPr>
                    <pic:cNvPicPr>
                      <a:picLocks noChangeAspect="1" noChangeArrowheads="1"/>
                    </pic:cNvPicPr>
                  </pic:nvPicPr>
                  <pic:blipFill>
                    <a:blip r:embed="rId14"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5472D7" w:rsidRPr="005472D7" w:rsidRDefault="005472D7" w:rsidP="005472D7">
      <w:pPr>
        <w:shd w:val="clear" w:color="auto" w:fill="FFFFFF"/>
        <w:spacing w:after="0" w:line="240" w:lineRule="auto"/>
        <w:jc w:val="center"/>
        <w:rPr>
          <w:rFonts w:ascii="Arial" w:eastAsia="Times New Roman" w:hAnsi="Arial" w:cs="Arial"/>
          <w:b/>
          <w:bCs/>
          <w:color w:val="555555"/>
          <w:sz w:val="21"/>
          <w:szCs w:val="21"/>
          <w:lang w:eastAsia="ru-RU"/>
        </w:rPr>
      </w:pPr>
      <w:r>
        <w:rPr>
          <w:rFonts w:ascii="Arial" w:eastAsia="Times New Roman" w:hAnsi="Arial" w:cs="Arial"/>
          <w:b/>
          <w:bCs/>
          <w:noProof/>
          <w:color w:val="2FA4E7"/>
          <w:sz w:val="21"/>
          <w:szCs w:val="21"/>
          <w:lang w:eastAsia="ru-RU"/>
        </w:rPr>
        <w:drawing>
          <wp:inline distT="0" distB="0" distL="0" distR="0">
            <wp:extent cx="1428750" cy="1428750"/>
            <wp:effectExtent l="19050" t="0" r="0" b="0"/>
            <wp:docPr id="6" name="Рисунок 6" descr="http://nuelga.ru/wp-content/uploads/2019/09/1-150x150.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uelga.ru/wp-content/uploads/2019/09/1-150x150.jpg">
                      <a:hlinkClick r:id="rId15"/>
                    </pic:cNvPr>
                    <pic:cNvPicPr>
                      <a:picLocks noChangeAspect="1" noChangeArrowheads="1"/>
                    </pic:cNvPicPr>
                  </pic:nvPicPr>
                  <pic:blipFill>
                    <a:blip r:embed="rId16"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5472D7" w:rsidRPr="005472D7" w:rsidRDefault="005472D7" w:rsidP="005472D7">
      <w:pPr>
        <w:shd w:val="clear" w:color="auto" w:fill="FFFFFF"/>
        <w:spacing w:before="150" w:after="300" w:line="240" w:lineRule="auto"/>
        <w:jc w:val="center"/>
        <w:rPr>
          <w:rFonts w:ascii="Arial" w:eastAsia="Times New Roman" w:hAnsi="Arial" w:cs="Arial"/>
          <w:color w:val="555555"/>
          <w:sz w:val="21"/>
          <w:szCs w:val="21"/>
          <w:lang w:eastAsia="ru-RU"/>
        </w:rPr>
      </w:pPr>
      <w:r w:rsidRPr="005472D7">
        <w:rPr>
          <w:rFonts w:ascii="Arial" w:eastAsia="Times New Roman" w:hAnsi="Arial" w:cs="Arial"/>
          <w:color w:val="555555"/>
          <w:sz w:val="21"/>
          <w:szCs w:val="21"/>
          <w:lang w:eastAsia="ru-RU"/>
        </w:rPr>
        <w:br w:type="textWrapping" w:clear="all"/>
      </w:r>
    </w:p>
    <w:p w:rsidR="005472D7" w:rsidRPr="005472D7" w:rsidRDefault="005472D7" w:rsidP="005472D7">
      <w:pPr>
        <w:shd w:val="clear" w:color="auto" w:fill="FFFFFF"/>
        <w:spacing w:after="100" w:line="240" w:lineRule="auto"/>
        <w:jc w:val="center"/>
        <w:rPr>
          <w:rFonts w:ascii="Arial" w:eastAsia="Times New Roman" w:hAnsi="Arial" w:cs="Arial"/>
          <w:b/>
          <w:bCs/>
          <w:color w:val="555555"/>
          <w:sz w:val="21"/>
          <w:szCs w:val="21"/>
          <w:lang w:eastAsia="ru-RU"/>
        </w:rPr>
      </w:pPr>
      <w:r>
        <w:rPr>
          <w:rFonts w:ascii="Arial" w:eastAsia="Times New Roman" w:hAnsi="Arial" w:cs="Arial"/>
          <w:b/>
          <w:bCs/>
          <w:noProof/>
          <w:color w:val="157AB5"/>
          <w:sz w:val="21"/>
          <w:szCs w:val="21"/>
          <w:lang w:eastAsia="ru-RU"/>
        </w:rPr>
        <w:drawing>
          <wp:inline distT="0" distB="0" distL="0" distR="0">
            <wp:extent cx="1428750" cy="1428750"/>
            <wp:effectExtent l="19050" t="0" r="0" b="0"/>
            <wp:docPr id="7" name="Рисунок 7" descr="http://nuelga.ru/wp-content/uploads/2019/09/2-150x150.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uelga.ru/wp-content/uploads/2019/09/2-150x150.jpg">
                      <a:hlinkClick r:id="rId17"/>
                    </pic:cNvPr>
                    <pic:cNvPicPr>
                      <a:picLocks noChangeAspect="1" noChangeArrowheads="1"/>
                    </pic:cNvPicPr>
                  </pic:nvPicPr>
                  <pic:blipFill>
                    <a:blip r:embed="rId18"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BE7630" w:rsidRDefault="00BE7630"/>
    <w:sectPr w:rsidR="00BE7630" w:rsidSect="009D225B">
      <w:pgSz w:w="11906" w:h="16838"/>
      <w:pgMar w:top="851" w:right="851"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750F6"/>
    <w:multiLevelType w:val="multilevel"/>
    <w:tmpl w:val="47944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5472D7"/>
    <w:rsid w:val="00361983"/>
    <w:rsid w:val="005472D7"/>
    <w:rsid w:val="00930AF7"/>
    <w:rsid w:val="00957932"/>
    <w:rsid w:val="009D225B"/>
    <w:rsid w:val="00BE7630"/>
    <w:rsid w:val="00BF5CB7"/>
    <w:rsid w:val="00C879AE"/>
    <w:rsid w:val="00E239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630"/>
  </w:style>
  <w:style w:type="paragraph" w:styleId="1">
    <w:name w:val="heading 1"/>
    <w:basedOn w:val="a"/>
    <w:link w:val="10"/>
    <w:uiPriority w:val="9"/>
    <w:qFormat/>
    <w:rsid w:val="005472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72D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472D7"/>
    <w:rPr>
      <w:color w:val="0000FF"/>
      <w:u w:val="single"/>
    </w:rPr>
  </w:style>
  <w:style w:type="character" w:customStyle="1" w:styleId="kbsep">
    <w:name w:val="kb_sep"/>
    <w:basedOn w:val="a0"/>
    <w:rsid w:val="005472D7"/>
  </w:style>
  <w:style w:type="character" w:customStyle="1" w:styleId="kbtitle">
    <w:name w:val="kb_title"/>
    <w:basedOn w:val="a0"/>
    <w:rsid w:val="005472D7"/>
  </w:style>
  <w:style w:type="paragraph" w:styleId="a4">
    <w:name w:val="Normal (Web)"/>
    <w:basedOn w:val="a"/>
    <w:uiPriority w:val="99"/>
    <w:semiHidden/>
    <w:unhideWhenUsed/>
    <w:rsid w:val="00547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472D7"/>
    <w:rPr>
      <w:b/>
      <w:bCs/>
    </w:rPr>
  </w:style>
  <w:style w:type="paragraph" w:styleId="a6">
    <w:name w:val="Balloon Text"/>
    <w:basedOn w:val="a"/>
    <w:link w:val="a7"/>
    <w:uiPriority w:val="99"/>
    <w:semiHidden/>
    <w:unhideWhenUsed/>
    <w:rsid w:val="005472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72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4285798">
      <w:bodyDiv w:val="1"/>
      <w:marLeft w:val="0"/>
      <w:marRight w:val="0"/>
      <w:marTop w:val="0"/>
      <w:marBottom w:val="0"/>
      <w:divBdr>
        <w:top w:val="none" w:sz="0" w:space="0" w:color="auto"/>
        <w:left w:val="none" w:sz="0" w:space="0" w:color="auto"/>
        <w:bottom w:val="none" w:sz="0" w:space="0" w:color="auto"/>
        <w:right w:val="none" w:sz="0" w:space="0" w:color="auto"/>
      </w:divBdr>
      <w:divsChild>
        <w:div w:id="1987199351">
          <w:marLeft w:val="0"/>
          <w:marRight w:val="0"/>
          <w:marTop w:val="0"/>
          <w:marBottom w:val="0"/>
          <w:divBdr>
            <w:top w:val="none" w:sz="0" w:space="0" w:color="auto"/>
            <w:left w:val="none" w:sz="0" w:space="0" w:color="auto"/>
            <w:bottom w:val="none" w:sz="0" w:space="0" w:color="auto"/>
            <w:right w:val="none" w:sz="0" w:space="0" w:color="auto"/>
          </w:divBdr>
          <w:divsChild>
            <w:div w:id="1505441193">
              <w:marLeft w:val="0"/>
              <w:marRight w:val="0"/>
              <w:marTop w:val="0"/>
              <w:marBottom w:val="300"/>
              <w:divBdr>
                <w:top w:val="none" w:sz="0" w:space="0" w:color="auto"/>
                <w:left w:val="none" w:sz="0" w:space="0" w:color="auto"/>
                <w:bottom w:val="none" w:sz="0" w:space="0" w:color="auto"/>
                <w:right w:val="none" w:sz="0" w:space="0" w:color="auto"/>
              </w:divBdr>
            </w:div>
            <w:div w:id="6163713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nuelga.ru/wp-content/uploads/2019/09/7.jpg" TargetMode="External"/><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nuelga.ru/wp-content/uploads/2019/09/4.png" TargetMode="External"/><Relationship Id="rId12" Type="http://schemas.openxmlformats.org/officeDocument/2006/relationships/image" Target="media/image4.jpeg"/><Relationship Id="rId17" Type="http://schemas.openxmlformats.org/officeDocument/2006/relationships/hyperlink" Target="http://nuelga.ru/wp-content/uploads/2019/09/2.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nuelga.ru/wp-content/uploads/2019/09/6.jpg" TargetMode="External"/><Relationship Id="rId5" Type="http://schemas.openxmlformats.org/officeDocument/2006/relationships/hyperlink" Target="http://nuelga.ru/wp-content/uploads/2019/09/3.jpg" TargetMode="External"/><Relationship Id="rId15" Type="http://schemas.openxmlformats.org/officeDocument/2006/relationships/hyperlink" Target="http://nuelga.ru/wp-content/uploads/2019/09/1.jp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uelga.ru/wp-content/uploads/2019/09/5.jpg"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705</Words>
  <Characters>4022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2019-10-29T06:25:00Z</dcterms:created>
  <dcterms:modified xsi:type="dcterms:W3CDTF">2019-10-29T06:40:00Z</dcterms:modified>
</cp:coreProperties>
</file>