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48"/>
        <w:gridCol w:w="1848"/>
        <w:gridCol w:w="694"/>
        <w:gridCol w:w="3216"/>
      </w:tblGrid>
      <w:tr w:rsidR="00C04D6C" w:rsidTr="00247CB0">
        <w:trPr>
          <w:trHeight w:val="1847"/>
        </w:trPr>
        <w:tc>
          <w:tcPr>
            <w:tcW w:w="3838" w:type="dxa"/>
            <w:gridSpan w:val="2"/>
            <w:tcBorders>
              <w:bottom w:val="single" w:sz="18" w:space="0" w:color="auto"/>
            </w:tcBorders>
          </w:tcPr>
          <w:p w:rsidR="008B34ED" w:rsidRDefault="008B34ED" w:rsidP="00441EB9">
            <w:pPr>
              <w:ind w:firstLine="34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0"/>
                <w:szCs w:val="20"/>
              </w:rPr>
              <w:t>Ҡ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ОРТОСТАН  РЕСПУБЛИКАҺ</w:t>
            </w:r>
            <w:proofErr w:type="gramStart"/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Ы</w:t>
            </w:r>
            <w:proofErr w:type="gramEnd"/>
          </w:p>
          <w:p w:rsidR="008B34ED" w:rsidRDefault="008B34ED" w:rsidP="00441EB9">
            <w:pPr>
              <w:ind w:firstLine="34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  <w:lang w:val="tt-RU"/>
              </w:rPr>
              <w:t xml:space="preserve">ЙƏРМƏКƏЙ 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районы</w:t>
            </w:r>
          </w:p>
          <w:p w:rsidR="008B34ED" w:rsidRDefault="008B34ED" w:rsidP="00441EB9">
            <w:pPr>
              <w:ind w:firstLine="34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муниципаль РАЙОНЫның                                               тубəнге олойыл</w:t>
            </w:r>
            <w:proofErr w:type="gramStart"/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f</w:t>
            </w:r>
            <w:proofErr w:type="gramEnd"/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а АУЫЛ СОВЕТЫ</w:t>
            </w:r>
          </w:p>
          <w:p w:rsidR="00C04D6C" w:rsidRPr="008B34ED" w:rsidRDefault="008B34ED" w:rsidP="00441EB9">
            <w:pPr>
              <w:ind w:firstLine="34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ауыл БИЛ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  <w:lang w:val="tt-RU"/>
              </w:rPr>
              <w:t>ƏмƏ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Һе  советы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C04D6C" w:rsidRDefault="008B34ED" w:rsidP="00441EB9">
            <w:r w:rsidRPr="008B34ED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3930" cy="1143000"/>
                  <wp:effectExtent l="19050" t="0" r="7620" b="0"/>
                  <wp:wrapSquare wrapText="bothSides"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0" w:type="dxa"/>
            <w:gridSpan w:val="2"/>
            <w:tcBorders>
              <w:bottom w:val="single" w:sz="18" w:space="0" w:color="auto"/>
            </w:tcBorders>
          </w:tcPr>
          <w:p w:rsidR="00C04D6C" w:rsidRDefault="008B34ED" w:rsidP="00441EB9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РЕСПУБЛИка БАШКОРТОСТАН</w:t>
            </w:r>
          </w:p>
          <w:p w:rsidR="008B34ED" w:rsidRDefault="008B34ED" w:rsidP="00441EB9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совет сельского поселения</w:t>
            </w:r>
          </w:p>
          <w:p w:rsidR="008B34ED" w:rsidRDefault="008B34ED" w:rsidP="00441EB9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Нижнеулу-елгинский сельсовет</w:t>
            </w:r>
          </w:p>
          <w:p w:rsidR="008B34ED" w:rsidRDefault="008B34ED" w:rsidP="00441EB9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МУНИЦИПАЛЬНОГО РАЙОНА</w:t>
            </w:r>
          </w:p>
          <w:p w:rsidR="008B34ED" w:rsidRDefault="008B34ED" w:rsidP="00441EB9">
            <w:pPr>
              <w:jc w:val="center"/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0"/>
                <w:szCs w:val="20"/>
              </w:rPr>
              <w:t>ЕРМЕКЕЕВСКий РАЙОН</w:t>
            </w:r>
          </w:p>
        </w:tc>
      </w:tr>
      <w:tr w:rsidR="00441EB9" w:rsidTr="0024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41EB9" w:rsidRPr="00441EB9" w:rsidRDefault="00441EB9" w:rsidP="00247CB0">
            <w:pPr>
              <w:ind w:right="-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B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Ҡ</w:t>
            </w:r>
            <w:r w:rsidRPr="00441EB9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EB9" w:rsidRPr="00441EB9" w:rsidRDefault="00441EB9" w:rsidP="0024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7C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1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1</w:t>
            </w:r>
            <w:r w:rsidR="00247C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41EB9" w:rsidRDefault="00441EB9" w:rsidP="00247CB0">
            <w:pPr>
              <w:ind w:lef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B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41EB9" w:rsidRPr="00441EB9" w:rsidRDefault="00441EB9" w:rsidP="0024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EB9" w:rsidTr="0024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1EB9" w:rsidRPr="00441EB9" w:rsidRDefault="00441EB9" w:rsidP="00247CB0">
            <w:pPr>
              <w:ind w:right="-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B9">
              <w:rPr>
                <w:rFonts w:ascii="Times New Roman" w:hAnsi="Times New Roman" w:cs="Times New Roman"/>
                <w:sz w:val="28"/>
                <w:szCs w:val="28"/>
              </w:rPr>
              <w:t xml:space="preserve">18 декабрь 2020 </w:t>
            </w:r>
            <w:proofErr w:type="spellStart"/>
            <w:r w:rsidRPr="00441EB9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EB9" w:rsidRPr="00441EB9" w:rsidRDefault="00441EB9" w:rsidP="0024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41EB9" w:rsidRPr="00441EB9" w:rsidRDefault="00441EB9" w:rsidP="00247CB0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EB9">
              <w:rPr>
                <w:rFonts w:ascii="Times New Roman" w:hAnsi="Times New Roman" w:cs="Times New Roman"/>
                <w:sz w:val="28"/>
                <w:szCs w:val="28"/>
              </w:rPr>
              <w:t>18 декабря 2020 г.</w:t>
            </w:r>
          </w:p>
        </w:tc>
      </w:tr>
    </w:tbl>
    <w:p w:rsidR="00441EB9" w:rsidRDefault="00441EB9" w:rsidP="00247CB0">
      <w:pPr>
        <w:jc w:val="center"/>
        <w:rPr>
          <w:sz w:val="16"/>
          <w:szCs w:val="16"/>
        </w:rPr>
      </w:pPr>
    </w:p>
    <w:p w:rsidR="00247CB0" w:rsidRPr="00247CB0" w:rsidRDefault="00247CB0" w:rsidP="00247C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 xml:space="preserve">О передаче полномочий по осуществлению </w:t>
      </w:r>
      <w:proofErr w:type="gramStart"/>
      <w:r w:rsidRPr="00247CB0">
        <w:rPr>
          <w:rFonts w:ascii="Times New Roman" w:hAnsi="Times New Roman" w:cs="Times New Roman"/>
          <w:b/>
          <w:sz w:val="26"/>
          <w:szCs w:val="26"/>
        </w:rPr>
        <w:t>внутреннего</w:t>
      </w:r>
      <w:proofErr w:type="gramEnd"/>
    </w:p>
    <w:p w:rsidR="00247CB0" w:rsidRPr="00247CB0" w:rsidRDefault="00247CB0" w:rsidP="00247C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>муниципального финансового контроля в сфере бюджетных правоотношений и контроля в сфере закупок товаров, работ, услуг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47CB0">
        <w:rPr>
          <w:rFonts w:ascii="Times New Roman" w:hAnsi="Times New Roman" w:cs="Times New Roman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247CB0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нужд» и Уставом сельского поселения </w:t>
      </w:r>
      <w:bookmarkStart w:id="0" w:name="OLE_LINK61"/>
      <w:bookmarkStart w:id="1" w:name="OLE_LINK62"/>
      <w:bookmarkStart w:id="2" w:name="OLE_LINK63"/>
      <w:bookmarkStart w:id="3" w:name="OLE_LINK64"/>
      <w:r w:rsidRPr="00247CB0">
        <w:rPr>
          <w:rFonts w:ascii="Times New Roman" w:hAnsi="Times New Roman" w:cs="Times New Roman"/>
          <w:sz w:val="26"/>
          <w:szCs w:val="26"/>
        </w:rPr>
        <w:t>Нижнеулу-Елгинский</w:t>
      </w:r>
      <w:bookmarkEnd w:id="0"/>
      <w:bookmarkEnd w:id="1"/>
      <w:bookmarkEnd w:id="2"/>
      <w:bookmarkEnd w:id="3"/>
      <w:r w:rsidRPr="00247CB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47CB0">
        <w:rPr>
          <w:rFonts w:ascii="Times New Roman" w:hAnsi="Times New Roman" w:cs="Times New Roman"/>
          <w:sz w:val="26"/>
          <w:szCs w:val="26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247CB0">
        <w:rPr>
          <w:rFonts w:ascii="Times New Roman" w:hAnsi="Times New Roman" w:cs="Times New Roman"/>
          <w:sz w:val="26"/>
          <w:szCs w:val="26"/>
        </w:rPr>
        <w:br/>
        <w:t>от 05.04.2013 № 44-ФЗ, Администрации муниципального района Ермекеевский район Республики Башкортостан.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47CB0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247CB0">
        <w:rPr>
          <w:rFonts w:ascii="Times New Roman" w:hAnsi="Times New Roman" w:cs="Times New Roman"/>
          <w:sz w:val="26"/>
          <w:szCs w:val="26"/>
        </w:rPr>
        <w:t>Администрации сельского поселения Нижнеулу-Елгинский сельсовет муниципального района Ермекеевский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с Администрацией муниципального района Ермекеевский район Республики Башкортостан за счет межбюджетных трансфертов, предоставляемых из бюджета поселения в бюджет муниципального района Ермекеевский район Республики Башкортостан.</w:t>
      </w:r>
      <w:proofErr w:type="gramEnd"/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47CB0">
        <w:rPr>
          <w:rFonts w:ascii="Times New Roman" w:hAnsi="Times New Roman" w:cs="Times New Roman"/>
          <w:sz w:val="26"/>
          <w:szCs w:val="26"/>
        </w:rPr>
        <w:t>3. Настоящее Решение вступает в силу с момента подписания.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47CB0">
        <w:rPr>
          <w:rFonts w:ascii="Times New Roman" w:hAnsi="Times New Roman" w:cs="Times New Roman"/>
          <w:sz w:val="26"/>
          <w:szCs w:val="26"/>
        </w:rPr>
        <w:t>4. Настоящее Решение разместить на официальном сайте сельского поселения Нижнеулу-Елгинский сельсовет муниципального района Ермекеевский район Республики Башкортостан в сети «Интернет».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Зарянова О.В.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  <w:bCs/>
        </w:rPr>
        <w:t>Приложение</w:t>
      </w:r>
      <w:r w:rsidRPr="00247CB0">
        <w:rPr>
          <w:rFonts w:ascii="Times New Roman" w:hAnsi="Times New Roman" w:cs="Times New Roman"/>
        </w:rPr>
        <w:t xml:space="preserve"> № 1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к решению Совета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сельского поселения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 </w:t>
      </w:r>
      <w:bookmarkStart w:id="4" w:name="OLE_LINK65"/>
      <w:bookmarkStart w:id="5" w:name="OLE_LINK66"/>
      <w:bookmarkStart w:id="6" w:name="OLE_LINK67"/>
      <w:bookmarkStart w:id="7" w:name="OLE_LINK68"/>
      <w:r w:rsidRPr="00247CB0">
        <w:rPr>
          <w:rFonts w:ascii="Times New Roman" w:hAnsi="Times New Roman" w:cs="Times New Roman"/>
        </w:rPr>
        <w:t xml:space="preserve">Нижнеулу-Елгинский </w:t>
      </w:r>
      <w:bookmarkEnd w:id="4"/>
      <w:bookmarkEnd w:id="5"/>
      <w:bookmarkEnd w:id="6"/>
      <w:bookmarkEnd w:id="7"/>
      <w:r w:rsidRPr="00247CB0">
        <w:rPr>
          <w:rFonts w:ascii="Times New Roman" w:hAnsi="Times New Roman" w:cs="Times New Roman"/>
        </w:rPr>
        <w:t>сельсовет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 муниципального района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Ермекеевский район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Республики Башкортостан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 xml:space="preserve">от «18 » декабря 2020 года </w:t>
      </w:r>
    </w:p>
    <w:p w:rsidR="00247CB0" w:rsidRPr="00247CB0" w:rsidRDefault="00247CB0" w:rsidP="00247CB0">
      <w:pPr>
        <w:pStyle w:val="a5"/>
        <w:jc w:val="right"/>
        <w:rPr>
          <w:rFonts w:ascii="Times New Roman" w:hAnsi="Times New Roman" w:cs="Times New Roman"/>
        </w:rPr>
      </w:pPr>
      <w:r w:rsidRPr="00247CB0">
        <w:rPr>
          <w:rFonts w:ascii="Times New Roman" w:hAnsi="Times New Roman" w:cs="Times New Roman"/>
        </w:rPr>
        <w:t>№ 12/12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</w:t>
      </w:r>
      <w:r w:rsidRPr="00247CB0">
        <w:rPr>
          <w:rFonts w:ascii="Times New Roman" w:hAnsi="Times New Roman" w:cs="Times New Roman"/>
          <w:b/>
          <w:sz w:val="26"/>
          <w:szCs w:val="26"/>
        </w:rPr>
        <w:t>между Администрацией муниципального района Ермекеевский район Республики Башкортостан и Администрацией сельского поселения Нижнеулу-Елгинский сельсовет муниципального района Ермекеевский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247CB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Нижнеулу-Елгинский сельсовет муниципального района Ермекеевский район Республики Башкортостан </w:t>
      </w:r>
      <w:r w:rsidRPr="00247CB0">
        <w:rPr>
          <w:rFonts w:ascii="Times New Roman" w:hAnsi="Times New Roman" w:cs="Times New Roman"/>
          <w:sz w:val="26"/>
          <w:szCs w:val="26"/>
        </w:rPr>
        <w:br/>
        <w:t xml:space="preserve">в лице главы сельского поселения </w:t>
      </w:r>
      <w:bookmarkStart w:id="8" w:name="OLE_LINK69"/>
      <w:r w:rsidRPr="00247CB0">
        <w:rPr>
          <w:rFonts w:ascii="Times New Roman" w:hAnsi="Times New Roman" w:cs="Times New Roman"/>
          <w:sz w:val="26"/>
          <w:szCs w:val="26"/>
        </w:rPr>
        <w:t>Нижнеулу-Елгинский</w:t>
      </w:r>
      <w:bookmarkEnd w:id="8"/>
      <w:r w:rsidRPr="00247CB0">
        <w:rPr>
          <w:rFonts w:ascii="Times New Roman" w:hAnsi="Times New Roman" w:cs="Times New Roman"/>
          <w:sz w:val="26"/>
          <w:szCs w:val="26"/>
        </w:rPr>
        <w:t xml:space="preserve"> сельсовет Заряновой Ольги Владимировны, действующего на основании Устава, далее именуемое «Поселение», с одной стороны, и Администрация муниципального района Ермекеевский район Республики Башкортостан </w:t>
      </w:r>
      <w:r w:rsidRPr="00247CB0">
        <w:rPr>
          <w:rFonts w:ascii="Times New Roman" w:hAnsi="Times New Roman" w:cs="Times New Roman"/>
          <w:sz w:val="26"/>
          <w:szCs w:val="26"/>
        </w:rPr>
        <w:br/>
        <w:t xml:space="preserve">в лице главы администрации муниципального района Ермекеевский район Республики Башкортостан </w:t>
      </w:r>
      <w:proofErr w:type="spellStart"/>
      <w:r w:rsidRPr="00247CB0">
        <w:rPr>
          <w:rFonts w:ascii="Times New Roman" w:hAnsi="Times New Roman" w:cs="Times New Roman"/>
          <w:sz w:val="26"/>
          <w:szCs w:val="26"/>
        </w:rPr>
        <w:t>Райманова</w:t>
      </w:r>
      <w:proofErr w:type="spellEnd"/>
      <w:r w:rsidRPr="00247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CB0">
        <w:rPr>
          <w:rFonts w:ascii="Times New Roman" w:hAnsi="Times New Roman" w:cs="Times New Roman"/>
          <w:sz w:val="26"/>
          <w:szCs w:val="26"/>
        </w:rPr>
        <w:t>Ильшата</w:t>
      </w:r>
      <w:proofErr w:type="spellEnd"/>
      <w:r w:rsidRPr="00247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CB0">
        <w:rPr>
          <w:rFonts w:ascii="Times New Roman" w:hAnsi="Times New Roman" w:cs="Times New Roman"/>
          <w:sz w:val="26"/>
          <w:szCs w:val="26"/>
        </w:rPr>
        <w:t>Амировича</w:t>
      </w:r>
      <w:proofErr w:type="spellEnd"/>
      <w:r w:rsidRPr="00247CB0">
        <w:rPr>
          <w:rFonts w:ascii="Times New Roman" w:hAnsi="Times New Roman" w:cs="Times New Roman"/>
          <w:sz w:val="26"/>
          <w:szCs w:val="26"/>
        </w:rPr>
        <w:t xml:space="preserve">, действующего </w:t>
      </w:r>
      <w:r w:rsidRPr="00247CB0">
        <w:rPr>
          <w:rFonts w:ascii="Times New Roman" w:hAnsi="Times New Roman" w:cs="Times New Roman"/>
          <w:sz w:val="26"/>
          <w:szCs w:val="26"/>
        </w:rPr>
        <w:br/>
        <w:t>на основании Устава, далее именуемое «Администрация района</w:t>
      </w:r>
      <w:proofErr w:type="gramEnd"/>
      <w:r w:rsidRPr="00247CB0">
        <w:rPr>
          <w:rFonts w:ascii="Times New Roman" w:hAnsi="Times New Roman" w:cs="Times New Roman"/>
          <w:sz w:val="26"/>
          <w:szCs w:val="26"/>
        </w:rPr>
        <w:t xml:space="preserve">», вместе именуемые «Стороны», руководствуясь Федеральным законом от 06.10.2003 № 131-ФЗ «Об общих принципах организации местного самоуправления </w:t>
      </w:r>
      <w:r w:rsidRPr="00247CB0">
        <w:rPr>
          <w:rFonts w:ascii="Times New Roman" w:hAnsi="Times New Roman" w:cs="Times New Roman"/>
          <w:sz w:val="26"/>
          <w:szCs w:val="26"/>
        </w:rPr>
        <w:br/>
        <w:t>в Российской Федерации»</w:t>
      </w:r>
      <w:proofErr w:type="gramStart"/>
      <w:r w:rsidRPr="00247CB0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Pr="00247CB0">
        <w:rPr>
          <w:rFonts w:ascii="Times New Roman" w:hAnsi="Times New Roman" w:cs="Times New Roman"/>
          <w:sz w:val="26"/>
          <w:szCs w:val="26"/>
        </w:rPr>
        <w:t>едеральным законом от 05.04.2013 № 44-ФЗ</w:t>
      </w:r>
      <w:r w:rsidRPr="00247CB0">
        <w:rPr>
          <w:rFonts w:ascii="Times New Roman" w:hAnsi="Times New Roman" w:cs="Times New Roman"/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247CB0">
        <w:rPr>
          <w:rFonts w:ascii="Times New Roman" w:hAnsi="Times New Roman" w:cs="Times New Roman"/>
          <w:b/>
          <w:bCs/>
          <w:sz w:val="26"/>
          <w:szCs w:val="26"/>
        </w:rPr>
        <w:t>1.Предмет соглашения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1.1. 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1.2. Реализация Администрацией района полномочия, указанного</w:t>
      </w:r>
      <w:r w:rsidRPr="00247CB0">
        <w:rPr>
          <w:rFonts w:ascii="Times New Roman" w:hAnsi="Times New Roman" w:cs="Times New Roman"/>
          <w:sz w:val="26"/>
          <w:szCs w:val="26"/>
        </w:rPr>
        <w:br/>
        <w:t xml:space="preserve">в п. 1.1. настоящего Соглашения обеспечивается за счет иных межбюджетных трансфертов, предоставляемых из бюджета Поселения </w:t>
      </w:r>
      <w:r w:rsidRPr="00247CB0">
        <w:rPr>
          <w:rFonts w:ascii="Times New Roman" w:hAnsi="Times New Roman" w:cs="Times New Roman"/>
          <w:sz w:val="26"/>
          <w:szCs w:val="26"/>
        </w:rPr>
        <w:br/>
        <w:t>в бюджет муниципального района Ермекеевский район Республики Башкортостан.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1.3. Администрации района передаются полномочия: по осуществлению </w:t>
      </w:r>
      <w:proofErr w:type="gramStart"/>
      <w:r w:rsidRPr="00247CB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47CB0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Федерации; частью 8 статьи 99 Федерального закона от 05.04.2013 № 44-ФЗ. 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1.4. При осуществлении полномочий Поселения Стороны руководствуются постановлением от  17.08.2020 года № 1235 «Об утверждении федерального </w:t>
      </w:r>
      <w:r w:rsidRPr="00247CB0">
        <w:rPr>
          <w:rFonts w:ascii="Times New Roman" w:hAnsi="Times New Roman" w:cs="Times New Roman"/>
          <w:sz w:val="26"/>
          <w:szCs w:val="26"/>
        </w:rPr>
        <w:lastRenderedPageBreak/>
        <w:t>стандарта внутреннего государственного  (муниципального) финансового контроля «Проведение проверок, ревизий и обследований и оформление их результатов».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247CB0">
        <w:rPr>
          <w:rFonts w:ascii="Times New Roman" w:hAnsi="Times New Roman" w:cs="Times New Roman"/>
          <w:b/>
          <w:bCs/>
          <w:sz w:val="26"/>
          <w:szCs w:val="26"/>
        </w:rPr>
        <w:t>2. Права и обязанности сторон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2.1. Поселение: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2.2. Администрация района: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247CB0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247CB0">
        <w:rPr>
          <w:rFonts w:ascii="Times New Roman" w:hAnsi="Times New Roman" w:cs="Times New Roman"/>
          <w:sz w:val="26"/>
          <w:szCs w:val="26"/>
        </w:rPr>
        <w:t xml:space="preserve"> обеспечить в рамках настоящего Соглашения реализацию своих полномочий;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247CB0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247CB0">
        <w:rPr>
          <w:rFonts w:ascii="Times New Roman" w:hAnsi="Times New Roman" w:cs="Times New Roman"/>
          <w:sz w:val="26"/>
          <w:szCs w:val="26"/>
        </w:rPr>
        <w:t xml:space="preserve"> направить информацию по результатам контрольных мероприятий Поселению;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>3. 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3.1. «Переданные в соответствии с настоящим Соглашением полномочия осуществляются на безвозмездной основе»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>4. Срок действия Соглашения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4.1. Указанные в пункте 1.3 настоящего Соглашения полномочия передаются с 01 января 2021 года и действуют до 31 декабря 2023 года.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 xml:space="preserve">5. Основания и порядок досрочного прекращения 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>действия Соглашения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5.1. Соглашение может быть досрочно прекращено: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по взаимному согласию Сторон;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Pr="00247CB0">
        <w:rPr>
          <w:rFonts w:ascii="Times New Roman" w:hAnsi="Times New Roman" w:cs="Times New Roman"/>
          <w:sz w:val="26"/>
          <w:szCs w:val="26"/>
        </w:rPr>
        <w:br/>
        <w:t xml:space="preserve">с которым реализация переданных полномочий, предусмотренных </w:t>
      </w:r>
      <w:r w:rsidRPr="00247CB0">
        <w:rPr>
          <w:rFonts w:ascii="Times New Roman" w:hAnsi="Times New Roman" w:cs="Times New Roman"/>
          <w:sz w:val="26"/>
          <w:szCs w:val="26"/>
        </w:rPr>
        <w:br/>
        <w:t>пунктом 1.3 настоящего Соглашения, становится невозможной.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5.2. Уведомление о расторжении настоящего Соглашения </w:t>
      </w:r>
      <w:r w:rsidRPr="00247CB0">
        <w:rPr>
          <w:rFonts w:ascii="Times New Roman" w:hAnsi="Times New Roman" w:cs="Times New Roman"/>
          <w:sz w:val="26"/>
          <w:szCs w:val="26"/>
        </w:rPr>
        <w:br/>
        <w:t xml:space="preserve">в одностороннем порядке направляется другой стороне в письменном виде </w:t>
      </w:r>
      <w:r w:rsidRPr="00247CB0">
        <w:rPr>
          <w:rFonts w:ascii="Times New Roman" w:hAnsi="Times New Roman" w:cs="Times New Roman"/>
          <w:sz w:val="26"/>
          <w:szCs w:val="26"/>
        </w:rPr>
        <w:br/>
        <w:t>за 30 дней до предполагаемой даты расторжения Соглашения.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lastRenderedPageBreak/>
        <w:t xml:space="preserve">6.1. Стороны несут ответственность за неисполнение и ненадлежащее исполнение предусмотренных настоящим Соглашением обязанностей </w:t>
      </w:r>
      <w:r w:rsidRPr="00247CB0">
        <w:rPr>
          <w:rFonts w:ascii="Times New Roman" w:hAnsi="Times New Roman" w:cs="Times New Roman"/>
          <w:sz w:val="26"/>
          <w:szCs w:val="26"/>
        </w:rPr>
        <w:br/>
        <w:t>и полномочий в соответствии с действующим законодательством.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6.2.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6.3.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5" w:tooltip="Банковский сектор в России" w:history="1">
        <w:r w:rsidRPr="00247CB0">
          <w:rPr>
            <w:rFonts w:ascii="Times New Roman" w:hAnsi="Times New Roman" w:cs="Times New Roman"/>
            <w:sz w:val="26"/>
            <w:szCs w:val="26"/>
          </w:rPr>
          <w:t>банка Российской Федерации</w:t>
        </w:r>
      </w:hyperlink>
      <w:r w:rsidRPr="00247CB0">
        <w:rPr>
          <w:rFonts w:ascii="Times New Roman" w:hAnsi="Times New Roman" w:cs="Times New Roman"/>
          <w:sz w:val="26"/>
          <w:szCs w:val="26"/>
        </w:rPr>
        <w:t xml:space="preserve"> за каждый день просрочки.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47CB0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7.1. Настоящее соглашение вступает в силу с момента его подписания сторонами.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 xml:space="preserve">7.2. 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Pr="00247CB0">
        <w:rPr>
          <w:rFonts w:ascii="Times New Roman" w:hAnsi="Times New Roman" w:cs="Times New Roman"/>
          <w:sz w:val="26"/>
          <w:szCs w:val="26"/>
        </w:rPr>
        <w:br/>
        <w:t>и являются неотъемлемой частью настоящего Соглашения.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7.3. 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7.4. Настоящее Соглашение составлено в двух экземплярах по одному для каждой из Сторон.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sz w:val="26"/>
          <w:szCs w:val="26"/>
        </w:rPr>
        <w:t> 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  <w:r w:rsidRPr="00247CB0">
        <w:rPr>
          <w:rFonts w:ascii="Times New Roman" w:hAnsi="Times New Roman" w:cs="Times New Roman"/>
          <w:b/>
          <w:bCs/>
          <w:sz w:val="26"/>
          <w:szCs w:val="26"/>
        </w:rPr>
        <w:t>6. Адресы и реквизиты сторон</w:t>
      </w: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247CB0" w:rsidRPr="00247CB0" w:rsidTr="003923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Нижнеулу-Елгинский сельсовет муниципального района Ермекеевский район Республики Башкортостан</w:t>
            </w: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 xml:space="preserve">452196, РБ, Ермекеевский район 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с.Нижнеулу-Елга, ул</w:t>
            </w:r>
            <w:proofErr w:type="gramStart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олодежная д.10.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ИНН 0221000908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 xml:space="preserve">КПП 022101001 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БИК 048073001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/с 40204810800000001615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Тел./факс 8(34741) 2-53-15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 сельского поселения Нижнеулу-Елгинский сельсовет муниципального района Ермекеевский район Республики Башкортостан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_______________  О.В. Зарянова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Ермекеевский район Республики Башкортостан</w:t>
            </w:r>
          </w:p>
          <w:p w:rsidR="00247CB0" w:rsidRPr="00247CB0" w:rsidRDefault="00247CB0" w:rsidP="00247CB0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452190,</w:t>
            </w:r>
            <w:r w:rsidRPr="00247CB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РБ, Ермекеевский район,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с. Ермекеево, ул. Ленина, д.15.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ИНН 0221003391 /КПП 022101001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БИК 018073401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/с 02013РЗ0060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/с  03231643806250000100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– НБ Республика    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Башкортостан г</w:t>
            </w:r>
            <w:proofErr w:type="gramStart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Тел./факс 8(34741)22513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 муниципального района Ермекеевский район Республики Башкортостан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       И.А </w:t>
            </w:r>
            <w:proofErr w:type="spellStart"/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Райманов</w:t>
            </w:r>
            <w:proofErr w:type="spellEnd"/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B0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B0" w:rsidRPr="00247CB0" w:rsidRDefault="00247CB0" w:rsidP="00247CB0">
            <w:pPr>
              <w:pStyle w:val="a5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7CB0" w:rsidRPr="00247CB0" w:rsidRDefault="00247CB0" w:rsidP="00247CB0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247CB0" w:rsidRPr="00247CB0" w:rsidSect="008B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6C"/>
    <w:rsid w:val="00131AC6"/>
    <w:rsid w:val="00247CB0"/>
    <w:rsid w:val="00441EB9"/>
    <w:rsid w:val="005E675E"/>
    <w:rsid w:val="00641EC4"/>
    <w:rsid w:val="00641F09"/>
    <w:rsid w:val="008B34ED"/>
    <w:rsid w:val="009819D1"/>
    <w:rsid w:val="00A323B5"/>
    <w:rsid w:val="00C0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47C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247CB0"/>
    <w:rPr>
      <w:b/>
      <w:bCs/>
    </w:rPr>
  </w:style>
  <w:style w:type="paragraph" w:styleId="a5">
    <w:name w:val="No Spacing"/>
    <w:uiPriority w:val="1"/>
    <w:qFormat/>
    <w:rsid w:val="00247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ankovskij_sektor_v_ros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2021-01-13T12:58:00Z</cp:lastPrinted>
  <dcterms:created xsi:type="dcterms:W3CDTF">2021-01-13T10:23:00Z</dcterms:created>
  <dcterms:modified xsi:type="dcterms:W3CDTF">2021-01-13T12:59:00Z</dcterms:modified>
</cp:coreProperties>
</file>