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3F" w:rsidRPr="008A323F" w:rsidRDefault="006E3882" w:rsidP="008A323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8A323F">
        <w:rPr>
          <w:rFonts w:ascii="Times New Roman" w:hAnsi="Times New Roman" w:cs="Times New Roman"/>
          <w:sz w:val="24"/>
          <w:szCs w:val="24"/>
        </w:rPr>
        <w:t>Приложение №</w:t>
      </w:r>
      <w:r w:rsidR="008A323F">
        <w:rPr>
          <w:rFonts w:ascii="Times New Roman" w:hAnsi="Times New Roman" w:cs="Times New Roman"/>
          <w:sz w:val="24"/>
          <w:szCs w:val="24"/>
        </w:rPr>
        <w:t xml:space="preserve"> </w:t>
      </w:r>
      <w:r w:rsidRPr="008A323F">
        <w:rPr>
          <w:rFonts w:ascii="Times New Roman" w:hAnsi="Times New Roman" w:cs="Times New Roman"/>
          <w:sz w:val="24"/>
          <w:szCs w:val="24"/>
        </w:rPr>
        <w:t xml:space="preserve">2 </w:t>
      </w:r>
      <w:r w:rsidR="008A323F" w:rsidRPr="008A323F">
        <w:rPr>
          <w:rFonts w:ascii="Times New Roman" w:hAnsi="Times New Roman" w:cs="Times New Roman"/>
          <w:sz w:val="24"/>
          <w:szCs w:val="24"/>
        </w:rPr>
        <w:t xml:space="preserve"> </w:t>
      </w:r>
      <w:r w:rsidRPr="008A323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A323F" w:rsidRPr="008A323F" w:rsidRDefault="000F3741" w:rsidP="008A323F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сельсовет </w:t>
      </w:r>
      <w:r w:rsidR="006E3882" w:rsidRPr="008A323F">
        <w:rPr>
          <w:rFonts w:ascii="Times New Roman" w:hAnsi="Times New Roman" w:cs="Times New Roman"/>
          <w:sz w:val="24"/>
          <w:szCs w:val="24"/>
        </w:rPr>
        <w:t>муниципального</w:t>
      </w:r>
      <w:r w:rsidR="008A323F" w:rsidRPr="008A323F">
        <w:rPr>
          <w:rFonts w:ascii="Times New Roman" w:hAnsi="Times New Roman" w:cs="Times New Roman"/>
          <w:sz w:val="24"/>
          <w:szCs w:val="24"/>
        </w:rPr>
        <w:t xml:space="preserve"> района Ермекеевский </w:t>
      </w:r>
      <w:r w:rsidR="006E3882" w:rsidRPr="008A323F">
        <w:rPr>
          <w:rFonts w:ascii="Times New Roman" w:hAnsi="Times New Roman" w:cs="Times New Roman"/>
          <w:sz w:val="24"/>
          <w:szCs w:val="24"/>
        </w:rPr>
        <w:t>район</w:t>
      </w:r>
      <w:r w:rsidR="008A323F" w:rsidRPr="008A323F">
        <w:rPr>
          <w:rFonts w:ascii="Times New Roman" w:hAnsi="Times New Roman" w:cs="Times New Roman"/>
          <w:sz w:val="24"/>
          <w:szCs w:val="24"/>
        </w:rPr>
        <w:t xml:space="preserve"> </w:t>
      </w:r>
      <w:r w:rsidR="006E3882" w:rsidRPr="008A323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E3882" w:rsidRPr="008A323F" w:rsidRDefault="000F3741" w:rsidP="008A323F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декабря</w:t>
      </w:r>
      <w:r w:rsidR="006E3882" w:rsidRPr="008A323F">
        <w:rPr>
          <w:rFonts w:ascii="Times New Roman" w:hAnsi="Times New Roman" w:cs="Times New Roman"/>
          <w:sz w:val="24"/>
          <w:szCs w:val="24"/>
        </w:rPr>
        <w:t xml:space="preserve"> 2021 г №</w:t>
      </w:r>
      <w:r>
        <w:rPr>
          <w:rFonts w:ascii="Times New Roman" w:hAnsi="Times New Roman" w:cs="Times New Roman"/>
          <w:sz w:val="24"/>
          <w:szCs w:val="24"/>
        </w:rPr>
        <w:t xml:space="preserve"> 18/ 13</w:t>
      </w:r>
    </w:p>
    <w:p w:rsidR="006E3882" w:rsidRPr="008A323F" w:rsidRDefault="006E3882" w:rsidP="006E3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 w:rsidRPr="0094628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7E4A62" w:rsidRPr="00946287" w:rsidRDefault="007E4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СПЕЦИАЛИЗАЦИЙ НЕСТАЦИОНАРНЫХ ТОРГОВЫХ ОБЪЕКТОВ, МИНИМАЛЬНЫЙ</w:t>
      </w:r>
    </w:p>
    <w:p w:rsidR="007E4A62" w:rsidRPr="00946287" w:rsidRDefault="007E4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АССОРТИМЕНТНЫЙ ПЕРЕЧЕНЬ И НОМЕНКЛАТУРА ДОПОЛНИТЕЛЬНЫХ</w:t>
      </w:r>
    </w:p>
    <w:p w:rsidR="007E4A62" w:rsidRPr="00946287" w:rsidRDefault="007E4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ГРУПП ТОВАРОВ</w:t>
      </w: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366"/>
        <w:gridCol w:w="8399"/>
      </w:tblGrid>
      <w:tr w:rsidR="007E4A62" w:rsidRPr="00946287" w:rsidTr="005E0499">
        <w:tc>
          <w:tcPr>
            <w:tcW w:w="567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6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ржаной муки;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ржано-пшеничной муки;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бакалейные товары;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хлебобулочные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выпечные изделия"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мука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смеси;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масла растительные;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каши, картофель быстрого приготовления;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товары",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изделия",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"Мед"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"Мясная гастрономия",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"Гастрономия"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колбасы и колбасные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мясные деликатесы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из полуфабрикатов высокой степени готовности;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мясные в ассортименте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сухие молочные продукты;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спреды;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молочные, сгущенное молоко;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молочные товары;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овощи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фрукты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сезонные фрукты, ягоды, грибы и бахчевые культуры;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плодоовощная переработанная, мед;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плоды семечковых, ореховых культур, сухофрукты;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плодоовощные консервы;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продукция садоводства, огородничества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фарши мясные;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субпродукты;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полуфабрикаты мясные охлажденные, замороженные;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"Рыба",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"Рыбная гастрономия"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мороженая, и (или) охлажденная, и (или) живая, и (или) вяленая,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соленая, и (или) в рассоле, и (или) копченая, и (или) в желе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рыбные охлажденные, замороженные;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морепродукты пищевые;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консервы и пресервы рыбные;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икра, икорные продукты;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рулеты рыбные;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замороженные овощи, фрукты и ягоды;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хлебобулочные замороженные полуфабрикаты;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"Квас"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квас брожения в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кегах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(бочках) на розлив и (или) в промышленной упаковке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"Напитки",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"Прохладительные напитки",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на розлив и (или)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квас на розлив и (или)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"Бахчевые культуры",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арбузы;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"Продовольственные товары",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"Снеки"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продукция)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"Общественное питание"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"Кафе",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"Быстрое питание",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из замороженных полуфабрикатов;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"Цветы"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цветы;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упаковочный материал для оформления букетов, подарочных наборов,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горшечные (комнатные) растения;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растениями;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грунт;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кашпо, горшки, вазы;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рассада, семена, корневища, клубни, черенки, луковицы и клубнелуковицы для размножения;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цветоводства прочая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"Ели, сосны, лапник"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лапник еловый и сосновый;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игрушки и украшения;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подставки;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электрические гирлянды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Зоотовары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по уходу за животными, птицами и рыбами;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и одежда для животных;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клетки и аквариумы;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зоологические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"Проездные билеты",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проездные билеты;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театральные билеты;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 на культурно-массовые, зрелищные и спортивные мероприятия;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профильные печатные издания;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схемы, путеводители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пироги;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пирожки;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пончики;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"Справка",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"Справочная информация"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справочно-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службы;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атласы автомобильных дорог;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метрополитена, картосхемы, путеводители;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открытки, конверты;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наклейки, открытки, календари;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путеводители, карты, атласы автомобильных дорог;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школьно-письменные принадлежности;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почтовые маркированные конверты и открытки;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украшения;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телефонные и Интернет-карты;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зонты, дождевики;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карты памяти, сим-карты, USB-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фотопечати;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пресс-стендов только периодических изданий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"Книги"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аудио-, фото-, видео- и цифровая портативная техника и аппаратура;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планшетные компьютеры, электронные книги;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GPS-навигаторы, видеорегистраторы,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аудио-, фото-, видео- и цифровая техника и аппаратура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сопутствующие;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для обеспечения сотовой связи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"Аксессуары"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"Галантерейные товары",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перчатки, шарфы, ремни, носки, чулки и колготки;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брелоки;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заколки;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галантерейные и кожгалантерейные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детское питание в промышленной упаковке;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для детей (одежда, обувь);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игрушки детские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детские непродовольственные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"Сувениры (Народные промыслы)",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печатная продукция, открытки, путеводители;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изобразительного искусства;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"Хозяйственные товары"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бытовая химия;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личной гигиены, бритвенные принадлежности;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кухонная утварь;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хозяйственные непродовольственные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"Обувь"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обувь мужская, и (или) женская, и (или) детская, и (или) спортивная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и аксессуары по уходу за обувью;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воздушные шары и (или) услуги по надуванию воздушных шаров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"Пиротехнические изделия",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"Пиротехника",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пиротехнические изделия бытового назначения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(фейерверки)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воздушные шары;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сопутствующие непродовольственные товары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"Парфюмерные и косметические товары",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гигиеническая;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чистка обуви",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обуви",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изготовление металлоизделий",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Металлоремонт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бытовых приборов",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часов",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"Бытовые услуги",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Мультисервис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фотосъемки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печать фотографий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фотоаппаратура;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внешние магнитные накопители памяти;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рамки для фотографий;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проявка фотопленок;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распечатка и брошюровка документов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траурные ленты, покрывала, саваны;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тапочки, нарукавные повязки;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подушечки для наград, фото на керамике или других материалах;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авто-,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велозапасные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авто-,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иные авто-,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"Автомойка",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"Мойка"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сезонной и внеплановой замене шин;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иные сопутствующие авто-,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брошюры по экскурсионным маршрутам;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туристических маршрутов;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картографическая продукция;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Парафармацевтическая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изделия, не требующие особых условий хранения и реализации, дезинфицирующие средства, предметы и средства личной гигиены,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 для медицинских целей;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минеральные воды;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лечебного, детского и диетического питания;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"Клубника",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клубника;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Почтомат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пошив и ремонт одежды, штор, покрывал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товары одного класса в соответствии с Общероссийским </w:t>
            </w:r>
            <w:hyperlink r:id="rId7" w:history="1">
              <w:r w:rsidRPr="009462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приему в чистку (стирку) одежды, штор,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покрывал, чехлов, ковров, изделий из меха и пуха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спортивных мероприятий;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предоставлению специально оборудованного рабочего места, офиса, кабинета,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переговорной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"Часы"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"Пункт выдачи (возврата) продукции и товаров, приобретенных с помощью электронных систем связи (Интернета)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цифровых платформ"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-услуги"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7E4A62" w:rsidRPr="00946287" w:rsidTr="005E0499">
        <w:tc>
          <w:tcPr>
            <w:tcW w:w="567" w:type="dxa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5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высокой степени готовности;</w:t>
            </w:r>
          </w:p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170997" w:rsidRPr="00170997" w:rsidRDefault="00170997" w:rsidP="00170997">
      <w:pPr>
        <w:pStyle w:val="3"/>
        <w:shd w:val="clear" w:color="auto" w:fill="auto"/>
        <w:spacing w:after="0" w:line="240" w:lineRule="auto"/>
        <w:ind w:left="11057" w:right="1" w:firstLine="0"/>
        <w:jc w:val="left"/>
        <w:sectPr w:rsidR="00170997" w:rsidRPr="00170997" w:rsidSect="005E0499">
          <w:pgSz w:w="16838" w:h="11905" w:orient="landscape"/>
          <w:pgMar w:top="851" w:right="1134" w:bottom="850" w:left="1134" w:header="0" w:footer="0" w:gutter="0"/>
          <w:cols w:space="720"/>
        </w:sectPr>
      </w:pPr>
      <w:bookmarkStart w:id="1" w:name="_GoBack"/>
      <w:bookmarkEnd w:id="1"/>
    </w:p>
    <w:p w:rsidR="00D30337" w:rsidRPr="00946287" w:rsidRDefault="00D30337" w:rsidP="004D5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0337" w:rsidRPr="00946287" w:rsidSect="00271E8F">
      <w:footerReference w:type="default" r:id="rId8"/>
      <w:pgSz w:w="11909" w:h="16838"/>
      <w:pgMar w:top="1021" w:right="569" w:bottom="567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87" w:rsidRDefault="005B5187">
      <w:pPr>
        <w:spacing w:after="0" w:line="240" w:lineRule="auto"/>
      </w:pPr>
      <w:r>
        <w:separator/>
      </w:r>
    </w:p>
  </w:endnote>
  <w:endnote w:type="continuationSeparator" w:id="0">
    <w:p w:rsidR="005B5187" w:rsidRDefault="005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47" w:rsidRDefault="0062394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D2BA5C" wp14:editId="32445029">
              <wp:simplePos x="0" y="0"/>
              <wp:positionH relativeFrom="page">
                <wp:posOffset>6455410</wp:posOffset>
              </wp:positionH>
              <wp:positionV relativeFrom="page">
                <wp:posOffset>9961880</wp:posOffset>
              </wp:positionV>
              <wp:extent cx="86360" cy="196850"/>
              <wp:effectExtent l="0" t="0" r="1905" b="4445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947" w:rsidRDefault="00623947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BA5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8.3pt;margin-top:784.4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rNqwIAAKY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1ouTHmGXqXg9dCDnx5hH9psU1X9vSi/K8TFpiF8T2+lFENDSQX0fHPTvbg6&#10;4SgDshs+iQrikCctLNBYy87UDqqBAB3a9HxqjeFSwmYcLSI4KOHET6J4aTvnknS+20ulP1DRIWNk&#10;WELjLTY53CttuJB0djGhuChY29rmt/zFBjhOOxAZrpozw8H28mfiJdt4G4dOGERbJ/Ty3LktNqET&#10;Ff71Ml/km03u/zJx/TBtWFVRbsLMuvLDP+vbUeGTIk7KUqJllYEzlJTc7zatRAcCui7sZysOJ2c3&#10;9yUNWwTI5VVKfhB6d0HiFFF87YRFuHSSay92PD+5SyIvTMK8eJnSPeP031NCQ4aTZbCcpHQm/So3&#10;z35vcyNpxzRMjpZ1II6TE0mNALe8sq3VhLWTfVEKQ/9cCmj33GgrV6PQSat63I2AYjS8E9UzCFcK&#10;UBaIEMYdGI2QPzAaYHRkmMNsw6j9yEH6ZsrMhpyN3WwQXsLFDGuMJnOjp2n01Eu2bwB3fly38DwK&#10;ZrV75nB8VDAMbArHwWWmzeW/9TqP1/VvAAAA//8DAFBLAwQUAAYACAAAACEAuh55Mt8AAAAPAQAA&#10;DwAAAGRycy9kb3ducmV2LnhtbEyPzU7DMBCE70i8g7VI3KjdIkIa4lSoEhdulAqJmxtv4wj/RLab&#10;Jm/P5gS3nd3R7Df1bnKWjRhTH7yE9UoAQ98G3ftOwvHz7aEElrLyWtngUcKMCXbN7U2tKh2u/gPH&#10;Q+4YhfhUKQkm56HiPLUGnUqrMKCn2zlEpzLJ2HEd1ZXCneUbIQruVO/pg1ED7g22P4eLk/A8fQUc&#10;Eu7x+zy20fRzad9nKe/vptcXYBmn/GeGBZ/QoSGmU7h4nZglLdZFQV6anoqSWiwe8Sg2wE7Lbrst&#10;gTc1/9+j+QUAAP//AwBQSwECLQAUAAYACAAAACEAtoM4kv4AAADhAQAAEwAAAAAAAAAAAAAAAAAA&#10;AAAAW0NvbnRlbnRfVHlwZXNdLnhtbFBLAQItABQABgAIAAAAIQA4/SH/1gAAAJQBAAALAAAAAAAA&#10;AAAAAAAAAC8BAABfcmVscy8ucmVsc1BLAQItABQABgAIAAAAIQAKwDrNqwIAAKYFAAAOAAAAAAAA&#10;AAAAAAAAAC4CAABkcnMvZTJvRG9jLnhtbFBLAQItABQABgAIAAAAIQC6Hnky3wAAAA8BAAAPAAAA&#10;AAAAAAAAAAAAAAUFAABkcnMvZG93bnJldi54bWxQSwUGAAAAAAQABADzAAAAEQYAAAAA&#10;" filled="f" stroked="f">
              <v:textbox style="mso-fit-shape-to-text:t" inset="0,0,0,0">
                <w:txbxContent>
                  <w:p w:rsidR="00623947" w:rsidRDefault="00623947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87" w:rsidRDefault="005B5187">
      <w:pPr>
        <w:spacing w:after="0" w:line="240" w:lineRule="auto"/>
      </w:pPr>
      <w:r>
        <w:separator/>
      </w:r>
    </w:p>
  </w:footnote>
  <w:footnote w:type="continuationSeparator" w:id="0">
    <w:p w:rsidR="005B5187" w:rsidRDefault="005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BF"/>
    <w:multiLevelType w:val="multilevel"/>
    <w:tmpl w:val="BBF4EF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91AEA"/>
    <w:multiLevelType w:val="multilevel"/>
    <w:tmpl w:val="76AC1D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004E7"/>
    <w:multiLevelType w:val="multilevel"/>
    <w:tmpl w:val="617AEC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045CB"/>
    <w:multiLevelType w:val="multilevel"/>
    <w:tmpl w:val="82429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633E9"/>
    <w:multiLevelType w:val="multilevel"/>
    <w:tmpl w:val="8292BE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57CD3"/>
    <w:multiLevelType w:val="multilevel"/>
    <w:tmpl w:val="EDAA59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7340EF"/>
    <w:multiLevelType w:val="multilevel"/>
    <w:tmpl w:val="B56681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6507D"/>
    <w:multiLevelType w:val="multilevel"/>
    <w:tmpl w:val="3B127E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34C28"/>
    <w:multiLevelType w:val="multilevel"/>
    <w:tmpl w:val="9D6252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E70E1"/>
    <w:multiLevelType w:val="multilevel"/>
    <w:tmpl w:val="69C2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47312"/>
    <w:multiLevelType w:val="multilevel"/>
    <w:tmpl w:val="8C2E48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D15EF0"/>
    <w:multiLevelType w:val="multilevel"/>
    <w:tmpl w:val="EF9617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A332F9"/>
    <w:multiLevelType w:val="multilevel"/>
    <w:tmpl w:val="660C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D425A1"/>
    <w:multiLevelType w:val="multilevel"/>
    <w:tmpl w:val="B78042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160502"/>
    <w:multiLevelType w:val="multilevel"/>
    <w:tmpl w:val="92DEB7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864C75"/>
    <w:multiLevelType w:val="multilevel"/>
    <w:tmpl w:val="F68611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FF3A0F"/>
    <w:multiLevelType w:val="multilevel"/>
    <w:tmpl w:val="00980D7C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45C06"/>
    <w:multiLevelType w:val="multilevel"/>
    <w:tmpl w:val="238C341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D0233B"/>
    <w:multiLevelType w:val="multilevel"/>
    <w:tmpl w:val="6B46B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C824C5"/>
    <w:multiLevelType w:val="multilevel"/>
    <w:tmpl w:val="C58CFEC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7E66BA"/>
    <w:multiLevelType w:val="multilevel"/>
    <w:tmpl w:val="86C60410"/>
    <w:lvl w:ilvl="0">
      <w:start w:val="2"/>
      <w:numFmt w:val="decimal"/>
      <w:lvlText w:val="5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CB6B4A"/>
    <w:multiLevelType w:val="multilevel"/>
    <w:tmpl w:val="A6E413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740FB2"/>
    <w:multiLevelType w:val="multilevel"/>
    <w:tmpl w:val="A57C3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27"/>
  </w:num>
  <w:num w:numId="7">
    <w:abstractNumId w:val="4"/>
  </w:num>
  <w:num w:numId="8">
    <w:abstractNumId w:val="30"/>
  </w:num>
  <w:num w:numId="9">
    <w:abstractNumId w:val="24"/>
  </w:num>
  <w:num w:numId="10">
    <w:abstractNumId w:val="28"/>
  </w:num>
  <w:num w:numId="11">
    <w:abstractNumId w:val="1"/>
  </w:num>
  <w:num w:numId="12">
    <w:abstractNumId w:val="31"/>
  </w:num>
  <w:num w:numId="13">
    <w:abstractNumId w:val="6"/>
  </w:num>
  <w:num w:numId="14">
    <w:abstractNumId w:val="19"/>
  </w:num>
  <w:num w:numId="15">
    <w:abstractNumId w:val="12"/>
  </w:num>
  <w:num w:numId="16">
    <w:abstractNumId w:val="2"/>
  </w:num>
  <w:num w:numId="17">
    <w:abstractNumId w:val="33"/>
  </w:num>
  <w:num w:numId="18">
    <w:abstractNumId w:val="29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15"/>
  </w:num>
  <w:num w:numId="24">
    <w:abstractNumId w:val="20"/>
  </w:num>
  <w:num w:numId="25">
    <w:abstractNumId w:val="21"/>
  </w:num>
  <w:num w:numId="26">
    <w:abstractNumId w:val="22"/>
  </w:num>
  <w:num w:numId="27">
    <w:abstractNumId w:val="25"/>
  </w:num>
  <w:num w:numId="28">
    <w:abstractNumId w:val="32"/>
  </w:num>
  <w:num w:numId="29">
    <w:abstractNumId w:val="18"/>
  </w:num>
  <w:num w:numId="30">
    <w:abstractNumId w:val="11"/>
  </w:num>
  <w:num w:numId="31">
    <w:abstractNumId w:val="17"/>
  </w:num>
  <w:num w:numId="32">
    <w:abstractNumId w:val="13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2"/>
    <w:rsid w:val="000F3741"/>
    <w:rsid w:val="001353FF"/>
    <w:rsid w:val="00170997"/>
    <w:rsid w:val="00271E8F"/>
    <w:rsid w:val="002A67E0"/>
    <w:rsid w:val="00382308"/>
    <w:rsid w:val="004D5C40"/>
    <w:rsid w:val="00537C0A"/>
    <w:rsid w:val="005B5187"/>
    <w:rsid w:val="005D452E"/>
    <w:rsid w:val="005E0499"/>
    <w:rsid w:val="00623947"/>
    <w:rsid w:val="006E3882"/>
    <w:rsid w:val="00771032"/>
    <w:rsid w:val="007E4A62"/>
    <w:rsid w:val="008A323F"/>
    <w:rsid w:val="00946287"/>
    <w:rsid w:val="00A63893"/>
    <w:rsid w:val="00BD174D"/>
    <w:rsid w:val="00D02306"/>
    <w:rsid w:val="00D30337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093"/>
  <w15:docId w15:val="{970C369A-8AAF-49C8-887E-3B3A20B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E4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E4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2394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23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623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5"/>
    <w:rsid w:val="00623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6239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23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Заголовок №1 + Интервал 2 pt"/>
    <w:basedOn w:val="10"/>
    <w:rsid w:val="00623947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239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239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394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4"/>
    <w:rsid w:val="006239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23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623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623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623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3pt">
    <w:name w:val="Основной текст (2) + 13 pt;Не полужирный"/>
    <w:basedOn w:val="2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23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6239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4"/>
    <w:rsid w:val="00623947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Exact0">
    <w:name w:val="Основной текст (2) + Малые прописные Exact"/>
    <w:basedOn w:val="2"/>
    <w:rsid w:val="0062394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623947"/>
    <w:rPr>
      <w:rFonts w:ascii="Franklin Gothic Heavy" w:eastAsia="Franklin Gothic Heavy" w:hAnsi="Franklin Gothic Heavy" w:cs="Franklin Gothic Heavy"/>
      <w:spacing w:val="-6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623947"/>
    <w:rPr>
      <w:rFonts w:ascii="Franklin Gothic Heavy" w:eastAsia="Franklin Gothic Heavy" w:hAnsi="Franklin Gothic Heavy" w:cs="Franklin Gothic Heavy"/>
      <w:spacing w:val="2"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623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623947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2394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pt0ptExact">
    <w:name w:val="Основной текст + 10 pt;Полужирный;Интервал 0 pt Exact"/>
    <w:basedOn w:val="a4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623947"/>
    <w:rPr>
      <w:rFonts w:ascii="Franklin Gothic Heavy" w:eastAsia="Franklin Gothic Heavy" w:hAnsi="Franklin Gothic Heavy" w:cs="Franklin Gothic Heavy"/>
      <w:spacing w:val="-8"/>
      <w:sz w:val="14"/>
      <w:szCs w:val="14"/>
      <w:shd w:val="clear" w:color="auto" w:fill="FFFFFF"/>
      <w:lang w:val="en-US"/>
    </w:rPr>
  </w:style>
  <w:style w:type="character" w:customStyle="1" w:styleId="90ptExact">
    <w:name w:val="Основной текст (9) + Курсив;Интервал 0 pt Exact"/>
    <w:basedOn w:val="9Exact"/>
    <w:rsid w:val="00623947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623947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/>
    </w:rPr>
  </w:style>
  <w:style w:type="character" w:customStyle="1" w:styleId="11Exact">
    <w:name w:val="Основной текст (11) Exact"/>
    <w:basedOn w:val="a0"/>
    <w:link w:val="110"/>
    <w:rsid w:val="00623947"/>
    <w:rPr>
      <w:rFonts w:ascii="Georgia" w:eastAsia="Georgia" w:hAnsi="Georgia" w:cs="Georgia"/>
      <w:spacing w:val="-15"/>
      <w:shd w:val="clear" w:color="auto" w:fill="FFFFFF"/>
      <w:lang w:val="en-US"/>
    </w:rPr>
  </w:style>
  <w:style w:type="character" w:customStyle="1" w:styleId="11TimesNewRoman12pt0ptExact">
    <w:name w:val="Основной текст (11) + Times New Roman;12 pt;Интервал 0 pt Exact"/>
    <w:basedOn w:val="11Exact"/>
    <w:rsid w:val="00623947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12Exact">
    <w:name w:val="Основной текст (12) Exact"/>
    <w:basedOn w:val="a0"/>
    <w:link w:val="12"/>
    <w:rsid w:val="00623947"/>
    <w:rPr>
      <w:rFonts w:ascii="Times New Roman" w:eastAsia="Times New Roman" w:hAnsi="Times New Roman" w:cs="Times New Roman"/>
      <w:spacing w:val="-7"/>
      <w:sz w:val="17"/>
      <w:szCs w:val="17"/>
      <w:shd w:val="clear" w:color="auto" w:fill="FFFFFF"/>
    </w:rPr>
  </w:style>
  <w:style w:type="character" w:customStyle="1" w:styleId="120ptExact">
    <w:name w:val="Основной текст (12) + Интервал 0 pt Exact"/>
    <w:basedOn w:val="12Exact"/>
    <w:rsid w:val="0062394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0ptExact0">
    <w:name w:val="Основной текст + 10 pt;Интервал 0 pt Exact"/>
    <w:basedOn w:val="a4"/>
    <w:rsid w:val="006239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623947"/>
    <w:rPr>
      <w:rFonts w:ascii="Times New Roman" w:eastAsia="Times New Roman" w:hAnsi="Times New Roman" w:cs="Times New Roman"/>
      <w:b/>
      <w:bCs/>
      <w:spacing w:val="-9"/>
      <w:sz w:val="18"/>
      <w:szCs w:val="18"/>
      <w:shd w:val="clear" w:color="auto" w:fill="FFFFFF"/>
    </w:rPr>
  </w:style>
  <w:style w:type="character" w:customStyle="1" w:styleId="1310pt0ptExact">
    <w:name w:val="Основной текст (13) + 10 pt;Интервал 0 pt Exact"/>
    <w:basedOn w:val="13Exact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rsid w:val="00623947"/>
    <w:rPr>
      <w:rFonts w:ascii="MS Gothic" w:eastAsia="MS Gothic" w:hAnsi="MS Gothic" w:cs="MS Gothic"/>
      <w:shd w:val="clear" w:color="auto" w:fill="FFFFFF"/>
    </w:rPr>
  </w:style>
  <w:style w:type="character" w:customStyle="1" w:styleId="5TimesNewRoman85pt0ptExact">
    <w:name w:val="Основной текст (5) + Times New Roman;8;5 pt;Полужирный;Интервал 0 pt Exact"/>
    <w:basedOn w:val="5Exact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TimesNewRoman12pt0ptExact">
    <w:name w:val="Основной текст (5) + Times New Roman;12 pt;Интервал 0 pt Exact"/>
    <w:basedOn w:val="5Exact"/>
    <w:rsid w:val="00623947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TimesNewRoman11pt0ptExact">
    <w:name w:val="Основной текст (5) + Times New Roman;11 pt;Полужирный;Интервал 0 pt Exact"/>
    <w:basedOn w:val="5Exact"/>
    <w:rsid w:val="00623947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Exact">
    <w:name w:val="Основной текст (15) Exact"/>
    <w:basedOn w:val="a0"/>
    <w:link w:val="15"/>
    <w:rsid w:val="0062394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0ptExact">
    <w:name w:val="Основной текст (2) + 12 pt;Не полужирный;Интервал 0 pt Exact"/>
    <w:basedOn w:val="2"/>
    <w:rsid w:val="0062394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6Exact">
    <w:name w:val="Основной текст (16) Exact"/>
    <w:basedOn w:val="a0"/>
    <w:link w:val="16"/>
    <w:rsid w:val="00623947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/>
    </w:rPr>
  </w:style>
  <w:style w:type="character" w:customStyle="1" w:styleId="11pt0ptExact">
    <w:name w:val="Основной текст + 11 pt;Полужирный;Интервал 0 pt Exact"/>
    <w:basedOn w:val="a4"/>
    <w:rsid w:val="00623947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2"/>
      <w:szCs w:val="22"/>
      <w:shd w:val="clear" w:color="auto" w:fill="FFFFFF"/>
    </w:rPr>
  </w:style>
  <w:style w:type="character" w:customStyle="1" w:styleId="2Exact1">
    <w:name w:val="Основной текст (2) + Курсив Exact"/>
    <w:basedOn w:val="2"/>
    <w:rsid w:val="006239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5pt-1ptExact">
    <w:name w:val="Основной текст + 12;5 pt;Полужирный;Интервал -1 pt Exact"/>
    <w:basedOn w:val="a4"/>
    <w:rsid w:val="00623947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710pt0ptExact">
    <w:name w:val="Основной текст (7) + 10 pt;Курсив;Интервал 0 pt Exact"/>
    <w:basedOn w:val="7Exact"/>
    <w:rsid w:val="006239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2pt0ptExact">
    <w:name w:val="Основной текст (7) + 12 pt;Не полужирный;Интервал 0 pt Exact"/>
    <w:basedOn w:val="7Exact"/>
    <w:rsid w:val="0062394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FranklinGothicHeavy0ptExact">
    <w:name w:val="Основной текст (4) + Franklin Gothic Heavy;Не полужирный;Интервал 0 pt Exact"/>
    <w:basedOn w:val="4"/>
    <w:rsid w:val="00623947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623947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/>
    </w:rPr>
  </w:style>
  <w:style w:type="character" w:customStyle="1" w:styleId="18Exact">
    <w:name w:val="Основной текст (18) Exact"/>
    <w:basedOn w:val="a0"/>
    <w:link w:val="18"/>
    <w:rsid w:val="00623947"/>
    <w:rPr>
      <w:rFonts w:ascii="Franklin Gothic Heavy" w:eastAsia="Franklin Gothic Heavy" w:hAnsi="Franklin Gothic Heavy" w:cs="Franklin Gothic Heavy"/>
      <w:sz w:val="20"/>
      <w:szCs w:val="20"/>
      <w:shd w:val="clear" w:color="auto" w:fill="FFFFFF"/>
      <w:lang w:val="en-US"/>
    </w:rPr>
  </w:style>
  <w:style w:type="character" w:customStyle="1" w:styleId="5TimesNewRoman10pt0ptExact">
    <w:name w:val="Основной текст (5) + Times New Roman;10 pt;Полужирный;Интервал 0 pt Exact"/>
    <w:basedOn w:val="5Exact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ranklinGothicHeavy75pt0ptExact">
    <w:name w:val="Основной текст + Franklin Gothic Heavy;7;5 pt;Интервал 0 pt Exact"/>
    <w:basedOn w:val="a4"/>
    <w:rsid w:val="00623947"/>
    <w:rPr>
      <w:rFonts w:ascii="Franklin Gothic Heavy" w:eastAsia="Franklin Gothic Heavy" w:hAnsi="Franklin Gothic Heavy" w:cs="Franklin Gothic Heavy"/>
      <w:color w:val="000000"/>
      <w:spacing w:val="-6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Exact">
    <w:name w:val="Основной текст + 8 pt;Интервал 0 pt Exact"/>
    <w:basedOn w:val="a4"/>
    <w:rsid w:val="006239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4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623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623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623947"/>
    <w:pPr>
      <w:widowControl w:val="0"/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23947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23947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623947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6239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623947"/>
    <w:pPr>
      <w:widowControl w:val="0"/>
      <w:shd w:val="clear" w:color="auto" w:fill="FFFFFF"/>
      <w:spacing w:before="300" w:after="0" w:line="322" w:lineRule="exact"/>
      <w:ind w:hanging="44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6239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6239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623947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6"/>
      <w:sz w:val="15"/>
      <w:szCs w:val="15"/>
    </w:rPr>
  </w:style>
  <w:style w:type="paragraph" w:customStyle="1" w:styleId="6">
    <w:name w:val="Основной текст (6)"/>
    <w:basedOn w:val="a"/>
    <w:link w:val="6Exact"/>
    <w:rsid w:val="00623947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2"/>
      <w:sz w:val="16"/>
      <w:szCs w:val="16"/>
    </w:rPr>
  </w:style>
  <w:style w:type="paragraph" w:customStyle="1" w:styleId="7">
    <w:name w:val="Основной текст (7)"/>
    <w:basedOn w:val="a"/>
    <w:link w:val="7Exact"/>
    <w:rsid w:val="0062394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9"/>
    </w:rPr>
  </w:style>
  <w:style w:type="paragraph" w:customStyle="1" w:styleId="8">
    <w:name w:val="Основной текст (8)"/>
    <w:basedOn w:val="a"/>
    <w:link w:val="8Exact"/>
    <w:rsid w:val="00623947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623947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8"/>
      <w:sz w:val="14"/>
      <w:szCs w:val="14"/>
      <w:lang w:val="en-US"/>
    </w:rPr>
  </w:style>
  <w:style w:type="paragraph" w:customStyle="1" w:styleId="100">
    <w:name w:val="Основной текст (10)"/>
    <w:basedOn w:val="a"/>
    <w:link w:val="10Exact"/>
    <w:rsid w:val="00623947"/>
    <w:pPr>
      <w:widowControl w:val="0"/>
      <w:shd w:val="clear" w:color="auto" w:fill="FFFFFF"/>
      <w:spacing w:after="0" w:line="13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10">
    <w:name w:val="Основной текст (11)"/>
    <w:basedOn w:val="a"/>
    <w:link w:val="11Exact"/>
    <w:rsid w:val="00623947"/>
    <w:pPr>
      <w:widowControl w:val="0"/>
      <w:shd w:val="clear" w:color="auto" w:fill="FFFFFF"/>
      <w:spacing w:after="0" w:line="120" w:lineRule="exact"/>
      <w:jc w:val="right"/>
    </w:pPr>
    <w:rPr>
      <w:rFonts w:ascii="Georgia" w:eastAsia="Georgia" w:hAnsi="Georgia" w:cs="Georgia"/>
      <w:spacing w:val="-15"/>
      <w:lang w:val="en-US"/>
    </w:rPr>
  </w:style>
  <w:style w:type="paragraph" w:customStyle="1" w:styleId="12">
    <w:name w:val="Основной текст (12)"/>
    <w:basedOn w:val="a"/>
    <w:link w:val="12Exact"/>
    <w:rsid w:val="00623947"/>
    <w:pPr>
      <w:widowControl w:val="0"/>
      <w:shd w:val="clear" w:color="auto" w:fill="FFFFFF"/>
      <w:spacing w:after="60" w:line="120" w:lineRule="exact"/>
      <w:jc w:val="right"/>
    </w:pPr>
    <w:rPr>
      <w:rFonts w:ascii="Times New Roman" w:eastAsia="Times New Roman" w:hAnsi="Times New Roman" w:cs="Times New Roman"/>
      <w:spacing w:val="-7"/>
      <w:sz w:val="17"/>
      <w:szCs w:val="17"/>
    </w:rPr>
  </w:style>
  <w:style w:type="paragraph" w:customStyle="1" w:styleId="13">
    <w:name w:val="Основной текст (13)"/>
    <w:basedOn w:val="a"/>
    <w:link w:val="13Exact"/>
    <w:rsid w:val="00623947"/>
    <w:pPr>
      <w:widowControl w:val="0"/>
      <w:shd w:val="clear" w:color="auto" w:fill="FFFFFF"/>
      <w:spacing w:after="0" w:line="130" w:lineRule="exact"/>
      <w:jc w:val="both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14">
    <w:name w:val="Основной текст (14)"/>
    <w:basedOn w:val="a"/>
    <w:link w:val="14Exact"/>
    <w:rsid w:val="00623947"/>
    <w:pPr>
      <w:widowControl w:val="0"/>
      <w:shd w:val="clear" w:color="auto" w:fill="FFFFFF"/>
      <w:spacing w:after="0" w:line="0" w:lineRule="atLeast"/>
      <w:jc w:val="both"/>
    </w:pPr>
    <w:rPr>
      <w:rFonts w:ascii="MS Gothic" w:eastAsia="MS Gothic" w:hAnsi="MS Gothic" w:cs="MS Gothic"/>
    </w:rPr>
  </w:style>
  <w:style w:type="paragraph" w:customStyle="1" w:styleId="15">
    <w:name w:val="Основной текст (15)"/>
    <w:basedOn w:val="a"/>
    <w:link w:val="15Exact"/>
    <w:rsid w:val="0062394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Основной текст (16)"/>
    <w:basedOn w:val="a"/>
    <w:link w:val="16Exact"/>
    <w:rsid w:val="00623947"/>
    <w:pPr>
      <w:widowControl w:val="0"/>
      <w:shd w:val="clear" w:color="auto" w:fill="FFFFFF"/>
      <w:spacing w:after="0" w:line="149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7">
    <w:name w:val="Основной текст (17)"/>
    <w:basedOn w:val="a"/>
    <w:link w:val="17Exact"/>
    <w:rsid w:val="00623947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18">
    <w:name w:val="Основной текст (18)"/>
    <w:basedOn w:val="a"/>
    <w:link w:val="18Exact"/>
    <w:rsid w:val="00623947"/>
    <w:pPr>
      <w:widowControl w:val="0"/>
      <w:shd w:val="clear" w:color="auto" w:fill="FFFFFF"/>
      <w:spacing w:after="0" w:line="134" w:lineRule="exac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aa">
    <w:name w:val="Оглавление"/>
    <w:basedOn w:val="a"/>
    <w:link w:val="a9"/>
    <w:rsid w:val="0062394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locked/>
    <w:rsid w:val="00623947"/>
    <w:rPr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623947"/>
    <w:pPr>
      <w:widowControl w:val="0"/>
      <w:shd w:val="clear" w:color="auto" w:fill="FFFFFF"/>
      <w:spacing w:after="0" w:line="307" w:lineRule="exact"/>
      <w:jc w:val="both"/>
    </w:pPr>
    <w:rPr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623947"/>
  </w:style>
  <w:style w:type="paragraph" w:styleId="ad">
    <w:name w:val="header"/>
    <w:basedOn w:val="a"/>
    <w:link w:val="ae"/>
    <w:uiPriority w:val="99"/>
    <w:unhideWhenUsed/>
    <w:rsid w:val="006239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239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39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239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239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FD40BFD67AEA293FA12D5822F6DEF379F56E0A43C640DB6D3057C43F50CAAAC1954978AFCC18457E181FF4E1E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1</cp:lastModifiedBy>
  <cp:revision>8</cp:revision>
  <dcterms:created xsi:type="dcterms:W3CDTF">2021-11-23T10:05:00Z</dcterms:created>
  <dcterms:modified xsi:type="dcterms:W3CDTF">2021-12-23T06:51:00Z</dcterms:modified>
</cp:coreProperties>
</file>